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Quyển số: ……(1)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SỔ TIẾP CÔNG DÂN</w:t>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điểm tiếp công dân: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Mở sổ ngày …… tháng …… năm ………; khóa sổ ngày …… tháng …… năm ………</w:t>
      </w:r>
    </w:p>
    <w:p>
      <w:pPr>
        <w:spacing w:before="0" w:after="0" w:lineRule="auto" w:line="312"/>
        <w:jc w:val="left"/>
      </w:pPr>
      <w:r>
        <w:rPr>
          <w:rFonts w:ascii="Times New Roman" w:hAnsi="Times New Roman" w:eastAsia="Times New Roman"/>
          <w:b w:val="0"/>
          <w:i w:val="0"/>
          <w:sz w:val="26"/>
        </w:rPr>
      </w:r>
    </w:p>
    <w:p>
      <w:pPr>
        <w:spacing w:before="0" w:after="40" w:lineRule="auto" w:line="312"/>
        <w:jc w:val="left"/>
      </w:pPr>
      <w:r>
        <w:rPr>
          <w:rFonts w:ascii="Times New Roman" w:hAnsi="Times New Roman" w:eastAsia="Times New Roman"/>
          <w:b w:val="0"/>
          <w:i w:val="0"/>
          <w:sz w:val="26"/>
        </w:rPr>
      </w:r>
    </w:p>
    <w:tbl>
      <w:tblPr>
        <w:tblStyle w:val="TableGrid"/>
        <w:tblW w:type="auto" w:w="0"/>
        <w:tblLayout w:type="fixed"/>
        <w:tblLook w:firstColumn="1" w:firstRow="1" w:lastColumn="0" w:lastRow="0" w:noHBand="0" w:noVBand="1" w:val="04A0"/>
      </w:tblPr>
      <w:tblGrid>
        <w:gridCol w:w="510"/>
        <w:gridCol w:w="737"/>
        <w:gridCol w:w="1020"/>
        <w:gridCol w:w="850"/>
        <w:gridCol w:w="1134"/>
        <w:gridCol w:w="680"/>
        <w:gridCol w:w="510"/>
        <w:gridCol w:w="850"/>
        <w:gridCol w:w="624"/>
        <w:gridCol w:w="624"/>
        <w:gridCol w:w="737"/>
        <w:gridCol w:w="794"/>
        <w:gridCol w:w="283"/>
      </w:tblGrid>
      <w:tr>
        <w:tc>
          <w:tcPr>
            <w:tcW w:type="dxa" w:w="510"/>
          </w:tcPr>
          <w:p>
            <w:pPr>
              <w:spacing w:before="0" w:after="0"/>
              <w:jc w:val="center"/>
            </w:pPr>
            <w:r>
              <w:rPr>
                <w:rFonts w:ascii="Times New Roman" w:hAnsi="Times New Roman" w:eastAsia="Times New Roman"/>
                <w:b/>
                <w:i w:val="0"/>
                <w:sz w:val="24"/>
              </w:rPr>
              <w:t>STT</w:t>
            </w:r>
          </w:p>
        </w:tc>
        <w:tc>
          <w:tcPr>
            <w:tcW w:type="dxa" w:w="737"/>
          </w:tcPr>
          <w:p>
            <w:pPr>
              <w:spacing w:before="0" w:after="0"/>
              <w:jc w:val="center"/>
            </w:pPr>
            <w:r>
              <w:rPr>
                <w:rFonts w:ascii="Times New Roman" w:hAnsi="Times New Roman" w:eastAsia="Times New Roman"/>
                <w:b/>
                <w:i w:val="0"/>
                <w:sz w:val="24"/>
              </w:rPr>
              <w:t>Ngày tiếp</w:t>
            </w:r>
          </w:p>
        </w:tc>
        <w:tc>
          <w:tcPr>
            <w:tcW w:type="dxa" w:w="1020"/>
          </w:tcPr>
          <w:p>
            <w:pPr>
              <w:spacing w:before="0" w:after="0"/>
              <w:jc w:val="center"/>
            </w:pPr>
            <w:r>
              <w:rPr>
                <w:rFonts w:ascii="Times New Roman" w:hAnsi="Times New Roman" w:eastAsia="Times New Roman"/>
                <w:b/>
                <w:i w:val="0"/>
                <w:sz w:val="24"/>
              </w:rPr>
              <w:t>Họ tên, địa chỉ</w:t>
            </w:r>
          </w:p>
        </w:tc>
        <w:tc>
          <w:tcPr>
            <w:tcW w:type="dxa" w:w="850"/>
          </w:tcPr>
          <w:p>
            <w:pPr>
              <w:spacing w:before="0" w:after="0"/>
              <w:jc w:val="center"/>
            </w:pPr>
            <w:r>
              <w:rPr>
                <w:rFonts w:ascii="Times New Roman" w:hAnsi="Times New Roman" w:eastAsia="Times New Roman"/>
                <w:b/>
                <w:i w:val="0"/>
                <w:sz w:val="24"/>
              </w:rPr>
              <w:t>Số căn cước, giấy chứng nhận căn cước, định danh cá nhân hoặc hộ chiếu</w:t>
            </w:r>
          </w:p>
        </w:tc>
        <w:tc>
          <w:tcPr>
            <w:tcW w:type="dxa" w:w="1134"/>
          </w:tcPr>
          <w:p>
            <w:pPr>
              <w:spacing w:before="0" w:after="0"/>
              <w:jc w:val="center"/>
            </w:pPr>
            <w:r>
              <w:rPr>
                <w:rFonts w:ascii="Times New Roman" w:hAnsi="Times New Roman" w:eastAsia="Times New Roman"/>
                <w:b/>
                <w:i w:val="0"/>
                <w:sz w:val="24"/>
              </w:rPr>
              <w:t>Nội dung vụ việc</w:t>
            </w:r>
          </w:p>
        </w:tc>
        <w:tc>
          <w:tcPr>
            <w:tcW w:type="dxa" w:w="680"/>
          </w:tcPr>
          <w:p>
            <w:pPr>
              <w:spacing w:before="0" w:after="0"/>
              <w:jc w:val="center"/>
            </w:pPr>
            <w:r>
              <w:rPr>
                <w:rFonts w:ascii="Times New Roman" w:hAnsi="Times New Roman" w:eastAsia="Times New Roman"/>
                <w:b/>
                <w:i w:val="0"/>
                <w:sz w:val="24"/>
              </w:rPr>
              <w:t>Phân loại đơn</w:t>
            </w:r>
          </w:p>
        </w:tc>
        <w:tc>
          <w:tcPr>
            <w:tcW w:type="dxa" w:w="510"/>
          </w:tcPr>
          <w:p>
            <w:pPr>
              <w:spacing w:before="0" w:after="0"/>
              <w:jc w:val="center"/>
            </w:pPr>
            <w:r>
              <w:rPr>
                <w:rFonts w:ascii="Times New Roman" w:hAnsi="Times New Roman" w:eastAsia="Times New Roman"/>
                <w:b/>
                <w:i w:val="0"/>
                <w:sz w:val="24"/>
              </w:rPr>
              <w:t>Số người</w:t>
            </w:r>
          </w:p>
        </w:tc>
        <w:tc>
          <w:tcPr>
            <w:tcW w:type="dxa" w:w="850"/>
          </w:tcPr>
          <w:p>
            <w:pPr>
              <w:spacing w:before="0" w:after="0"/>
              <w:jc w:val="center"/>
            </w:pPr>
            <w:r>
              <w:rPr>
                <w:rFonts w:ascii="Times New Roman" w:hAnsi="Times New Roman" w:eastAsia="Times New Roman"/>
                <w:b/>
                <w:i w:val="0"/>
                <w:sz w:val="24"/>
              </w:rPr>
              <w:t>Cơ quan đã giải quyết</w:t>
            </w:r>
          </w:p>
        </w:tc>
        <w:tc>
          <w:tcPr>
            <w:tcW w:type="dxa" w:w="624"/>
          </w:tcPr>
          <w:p>
            <w:pPr>
              <w:spacing w:before="0" w:after="0"/>
              <w:jc w:val="center"/>
            </w:pPr>
            <w:r>
              <w:rPr>
                <w:rFonts w:ascii="Times New Roman" w:hAnsi="Times New Roman" w:eastAsia="Times New Roman"/>
                <w:b/>
                <w:i w:val="0"/>
                <w:sz w:val="24"/>
              </w:rPr>
              <w:t>Hướng xử lý</w:t>
            </w:r>
          </w:p>
          <w:p>
            <w:pPr>
              <w:spacing w:before="0" w:after="0"/>
              <w:jc w:val="center"/>
            </w:pPr>
            <w:r>
              <w:rPr>
                <w:rFonts w:ascii="Times New Roman" w:hAnsi="Times New Roman" w:eastAsia="Times New Roman"/>
                <w:b/>
                <w:i w:val="0"/>
                <w:sz w:val="24"/>
              </w:rPr>
              <w:t>Thụ lý để giải quyết</w:t>
            </w:r>
          </w:p>
        </w:tc>
        <w:tc>
          <w:tcPr>
            <w:tcW w:type="dxa" w:w="624"/>
          </w:tcPr>
          <w:p>
            <w:pPr>
              <w:spacing w:before="0" w:after="0"/>
              <w:jc w:val="center"/>
            </w:pPr>
            <w:r>
              <w:rPr>
                <w:rFonts w:ascii="Times New Roman" w:hAnsi="Times New Roman" w:eastAsia="Times New Roman"/>
                <w:b/>
                <w:i w:val="0"/>
                <w:sz w:val="24"/>
              </w:rPr>
              <w:t>Hướng xử lý</w:t>
            </w:r>
          </w:p>
          <w:p>
            <w:pPr>
              <w:spacing w:before="0" w:after="0"/>
              <w:jc w:val="center"/>
            </w:pPr>
            <w:r>
              <w:rPr>
                <w:rFonts w:ascii="Times New Roman" w:hAnsi="Times New Roman" w:eastAsia="Times New Roman"/>
                <w:b/>
                <w:i w:val="0"/>
                <w:sz w:val="24"/>
              </w:rPr>
              <w:t>Trả lại đơn và hướng dẫn</w:t>
            </w:r>
          </w:p>
        </w:tc>
        <w:tc>
          <w:tcPr>
            <w:tcW w:type="dxa" w:w="737"/>
          </w:tcPr>
          <w:p>
            <w:pPr>
              <w:spacing w:before="0" w:after="0"/>
              <w:jc w:val="center"/>
            </w:pPr>
            <w:r>
              <w:rPr>
                <w:rFonts w:ascii="Times New Roman" w:hAnsi="Times New Roman" w:eastAsia="Times New Roman"/>
                <w:b/>
                <w:i w:val="0"/>
                <w:sz w:val="24"/>
              </w:rPr>
              <w:t>Hướng xử lý</w:t>
            </w:r>
          </w:p>
          <w:p>
            <w:pPr>
              <w:spacing w:before="0" w:after="0"/>
              <w:jc w:val="center"/>
            </w:pPr>
            <w:r>
              <w:rPr>
                <w:rFonts w:ascii="Times New Roman" w:hAnsi="Times New Roman" w:eastAsia="Times New Roman"/>
                <w:b/>
                <w:i w:val="0"/>
                <w:sz w:val="24"/>
              </w:rPr>
              <w:t>Chuyển đơn đến cơ quan, tổ chức, đơn vị có thẩm quyền</w:t>
            </w:r>
          </w:p>
        </w:tc>
        <w:tc>
          <w:tcPr>
            <w:tcW w:type="dxa" w:w="794"/>
          </w:tcPr>
          <w:p>
            <w:pPr>
              <w:spacing w:before="0" w:after="0"/>
              <w:jc w:val="center"/>
            </w:pPr>
            <w:r>
              <w:rPr>
                <w:rFonts w:ascii="Times New Roman" w:hAnsi="Times New Roman" w:eastAsia="Times New Roman"/>
                <w:b/>
                <w:i w:val="0"/>
                <w:sz w:val="24"/>
              </w:rPr>
              <w:t>Theo dõi kết quả giải quyết</w:t>
            </w:r>
          </w:p>
        </w:tc>
        <w:tc>
          <w:tcPr>
            <w:tcW w:type="dxa" w:w="283"/>
          </w:tcPr>
          <w:p>
            <w:pPr>
              <w:spacing w:before="0" w:after="0"/>
              <w:jc w:val="center"/>
            </w:pPr>
            <w:r>
              <w:rPr>
                <w:rFonts w:ascii="Times New Roman" w:hAnsi="Times New Roman" w:eastAsia="Times New Roman"/>
                <w:b/>
                <w:i w:val="0"/>
                <w:sz w:val="24"/>
              </w:rPr>
              <w:t>Ghi chú</w:t>
            </w:r>
          </w:p>
        </w:tc>
      </w:tr>
      <w:tr>
        <w:tc>
          <w:tcPr>
            <w:tcW w:type="dxa" w:w="510"/>
          </w:tcPr>
          <w:p>
            <w:pPr>
              <w:spacing w:before="0" w:after="0"/>
              <w:jc w:val="left"/>
            </w:pPr>
            <w:r>
              <w:rPr>
                <w:rFonts w:ascii="Times New Roman" w:hAnsi="Times New Roman" w:eastAsia="Times New Roman"/>
                <w:b w:val="0"/>
                <w:i w:val="0"/>
                <w:sz w:val="24"/>
              </w:rPr>
              <w:t>(3)</w:t>
            </w:r>
          </w:p>
        </w:tc>
        <w:tc>
          <w:tcPr>
            <w:tcW w:type="dxa" w:w="737"/>
          </w:tcPr>
          <w:p>
            <w:pPr>
              <w:spacing w:before="0" w:after="0"/>
              <w:jc w:val="left"/>
            </w:pPr>
            <w:r>
              <w:rPr>
                <w:rFonts w:ascii="Times New Roman" w:hAnsi="Times New Roman" w:eastAsia="Times New Roman"/>
                <w:b w:val="0"/>
                <w:i w:val="0"/>
                <w:sz w:val="24"/>
              </w:rPr>
              <w:t>(4)</w:t>
            </w:r>
          </w:p>
        </w:tc>
        <w:tc>
          <w:tcPr>
            <w:tcW w:type="dxa" w:w="1020"/>
          </w:tcPr>
          <w:p>
            <w:pPr>
              <w:spacing w:before="0" w:after="0"/>
              <w:jc w:val="left"/>
            </w:pPr>
            <w:r>
              <w:rPr>
                <w:rFonts w:ascii="Times New Roman" w:hAnsi="Times New Roman" w:eastAsia="Times New Roman"/>
                <w:b w:val="0"/>
                <w:i w:val="0"/>
                <w:sz w:val="24"/>
              </w:rPr>
              <w:t>(5)</w:t>
            </w:r>
          </w:p>
        </w:tc>
        <w:tc>
          <w:tcPr>
            <w:tcW w:type="dxa" w:w="850"/>
          </w:tcPr>
          <w:p>
            <w:pPr>
              <w:spacing w:before="0" w:after="0"/>
              <w:jc w:val="left"/>
            </w:pPr>
            <w:r>
              <w:rPr>
                <w:rFonts w:ascii="Times New Roman" w:hAnsi="Times New Roman" w:eastAsia="Times New Roman"/>
                <w:b w:val="0"/>
                <w:i w:val="0"/>
                <w:sz w:val="24"/>
              </w:rPr>
              <w:t>(6)</w:t>
            </w:r>
          </w:p>
        </w:tc>
        <w:tc>
          <w:tcPr>
            <w:tcW w:type="dxa" w:w="1134"/>
          </w:tcPr>
          <w:p>
            <w:pPr>
              <w:spacing w:before="0" w:after="0"/>
              <w:jc w:val="left"/>
            </w:pPr>
            <w:r>
              <w:rPr>
                <w:rFonts w:ascii="Times New Roman" w:hAnsi="Times New Roman" w:eastAsia="Times New Roman"/>
                <w:b w:val="0"/>
                <w:i w:val="0"/>
                <w:sz w:val="24"/>
              </w:rPr>
              <w:t>(7)</w:t>
            </w:r>
          </w:p>
        </w:tc>
        <w:tc>
          <w:tcPr>
            <w:tcW w:type="dxa" w:w="680"/>
          </w:tcPr>
          <w:p>
            <w:pPr>
              <w:spacing w:before="0" w:after="0"/>
              <w:jc w:val="left"/>
            </w:pPr>
            <w:r>
              <w:rPr>
                <w:rFonts w:ascii="Times New Roman" w:hAnsi="Times New Roman" w:eastAsia="Times New Roman"/>
                <w:b w:val="0"/>
                <w:i w:val="0"/>
                <w:sz w:val="24"/>
              </w:rPr>
              <w:t>(8)</w:t>
            </w:r>
          </w:p>
        </w:tc>
        <w:tc>
          <w:tcPr>
            <w:tcW w:type="dxa" w:w="510"/>
          </w:tcPr>
          <w:p>
            <w:pPr>
              <w:spacing w:before="0" w:after="0"/>
              <w:jc w:val="left"/>
            </w:pPr>
            <w:r>
              <w:rPr>
                <w:rFonts w:ascii="Times New Roman" w:hAnsi="Times New Roman" w:eastAsia="Times New Roman"/>
                <w:b w:val="0"/>
                <w:i w:val="0"/>
                <w:sz w:val="24"/>
              </w:rPr>
              <w:t>(9)</w:t>
            </w:r>
          </w:p>
        </w:tc>
        <w:tc>
          <w:tcPr>
            <w:tcW w:type="dxa" w:w="850"/>
          </w:tcPr>
          <w:p>
            <w:pPr>
              <w:spacing w:before="0" w:after="0"/>
              <w:jc w:val="left"/>
            </w:pPr>
            <w:r>
              <w:rPr>
                <w:rFonts w:ascii="Times New Roman" w:hAnsi="Times New Roman" w:eastAsia="Times New Roman"/>
                <w:b w:val="0"/>
                <w:i w:val="0"/>
                <w:sz w:val="24"/>
              </w:rPr>
              <w:t>(10)</w:t>
            </w:r>
          </w:p>
        </w:tc>
        <w:tc>
          <w:tcPr>
            <w:tcW w:type="dxa" w:w="624"/>
          </w:tcPr>
          <w:p>
            <w:pPr>
              <w:spacing w:before="0" w:after="0"/>
              <w:jc w:val="left"/>
            </w:pPr>
            <w:r>
              <w:rPr>
                <w:rFonts w:ascii="Times New Roman" w:hAnsi="Times New Roman" w:eastAsia="Times New Roman"/>
                <w:b w:val="0"/>
                <w:i w:val="0"/>
                <w:sz w:val="24"/>
              </w:rPr>
              <w:t>(11)</w:t>
            </w:r>
          </w:p>
        </w:tc>
        <w:tc>
          <w:tcPr>
            <w:tcW w:type="dxa" w:w="624"/>
          </w:tcPr>
          <w:p>
            <w:pPr>
              <w:spacing w:before="0" w:after="0"/>
              <w:jc w:val="left"/>
            </w:pPr>
            <w:r>
              <w:rPr>
                <w:rFonts w:ascii="Times New Roman" w:hAnsi="Times New Roman" w:eastAsia="Times New Roman"/>
                <w:b w:val="0"/>
                <w:i w:val="0"/>
                <w:sz w:val="24"/>
              </w:rPr>
              <w:t>(12)</w:t>
            </w:r>
          </w:p>
        </w:tc>
        <w:tc>
          <w:tcPr>
            <w:tcW w:type="dxa" w:w="737"/>
          </w:tcPr>
          <w:p>
            <w:pPr>
              <w:spacing w:before="0" w:after="0"/>
              <w:jc w:val="left"/>
            </w:pPr>
            <w:r>
              <w:rPr>
                <w:rFonts w:ascii="Times New Roman" w:hAnsi="Times New Roman" w:eastAsia="Times New Roman"/>
                <w:b w:val="0"/>
                <w:i w:val="0"/>
                <w:sz w:val="24"/>
              </w:rPr>
              <w:t>(13)</w:t>
            </w:r>
          </w:p>
        </w:tc>
        <w:tc>
          <w:tcPr>
            <w:tcW w:type="dxa" w:w="794"/>
          </w:tcPr>
          <w:p>
            <w:pPr>
              <w:spacing w:before="0" w:after="0"/>
              <w:jc w:val="left"/>
            </w:pPr>
            <w:r>
              <w:rPr>
                <w:rFonts w:ascii="Times New Roman" w:hAnsi="Times New Roman" w:eastAsia="Times New Roman"/>
                <w:b w:val="0"/>
                <w:i w:val="0"/>
                <w:sz w:val="24"/>
              </w:rPr>
              <w:t>(14)</w:t>
            </w:r>
          </w:p>
        </w:tc>
        <w:tc>
          <w:tcPr>
            <w:tcW w:type="dxa" w:w="283"/>
          </w:tcPr>
          <w:p>
            <w:pPr>
              <w:spacing w:before="0" w:after="0"/>
              <w:jc w:val="left"/>
            </w:pPr>
            <w:r>
              <w:rPr>
                <w:rFonts w:ascii="Times New Roman" w:hAnsi="Times New Roman" w:eastAsia="Times New Roman"/>
                <w:b w:val="0"/>
                <w:i w:val="0"/>
                <w:sz w:val="24"/>
              </w:rPr>
              <w:t>(15)</w:t>
            </w:r>
          </w:p>
        </w:tc>
      </w:tr>
      <w:tr>
        <w:tc>
          <w:tcPr>
            <w:tcW w:type="dxa" w:w="510"/>
          </w:tcPr>
          <w:p>
            <w:pPr>
              <w:spacing w:before="0" w:after="0"/>
              <w:jc w:val="left"/>
            </w:pPr>
            <w:r>
              <w:rPr>
                <w:rFonts w:ascii="Times New Roman" w:hAnsi="Times New Roman" w:eastAsia="Times New Roman"/>
                <w:b w:val="0"/>
                <w:i w:val="0"/>
                <w:sz w:val="24"/>
              </w:rPr>
            </w:r>
          </w:p>
        </w:tc>
        <w:tc>
          <w:tcPr>
            <w:tcW w:type="dxa" w:w="737"/>
          </w:tcPr>
          <w:p>
            <w:pPr>
              <w:spacing w:before="0" w:after="0"/>
              <w:jc w:val="left"/>
            </w:pPr>
            <w:r>
              <w:rPr>
                <w:rFonts w:ascii="Times New Roman" w:hAnsi="Times New Roman" w:eastAsia="Times New Roman"/>
                <w:b w:val="0"/>
                <w:i w:val="0"/>
                <w:sz w:val="24"/>
              </w:rPr>
            </w:r>
          </w:p>
        </w:tc>
        <w:tc>
          <w:tcPr>
            <w:tcW w:type="dxa" w:w="1020"/>
          </w:tcPr>
          <w:p>
            <w:pPr>
              <w:spacing w:before="0" w:after="0"/>
              <w:jc w:val="left"/>
            </w:pPr>
            <w:r>
              <w:rPr>
                <w:rFonts w:ascii="Times New Roman" w:hAnsi="Times New Roman" w:eastAsia="Times New Roman"/>
                <w:b w:val="0"/>
                <w:i w:val="0"/>
                <w:sz w:val="24"/>
              </w:rPr>
            </w:r>
          </w:p>
        </w:tc>
        <w:tc>
          <w:tcPr>
            <w:tcW w:type="dxa" w:w="850"/>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680"/>
          </w:tcPr>
          <w:p>
            <w:pPr>
              <w:spacing w:before="0" w:after="0"/>
              <w:jc w:val="left"/>
            </w:pPr>
            <w:r>
              <w:rPr>
                <w:rFonts w:ascii="Times New Roman" w:hAnsi="Times New Roman" w:eastAsia="Times New Roman"/>
                <w:b w:val="0"/>
                <w:i w:val="0"/>
                <w:sz w:val="24"/>
              </w:rPr>
            </w:r>
          </w:p>
        </w:tc>
        <w:tc>
          <w:tcPr>
            <w:tcW w:type="dxa" w:w="510"/>
          </w:tcPr>
          <w:p>
            <w:pPr>
              <w:spacing w:before="0" w:after="0"/>
              <w:jc w:val="left"/>
            </w:pPr>
            <w:r>
              <w:rPr>
                <w:rFonts w:ascii="Times New Roman" w:hAnsi="Times New Roman" w:eastAsia="Times New Roman"/>
                <w:b w:val="0"/>
                <w:i w:val="0"/>
                <w:sz w:val="24"/>
              </w:rPr>
            </w:r>
          </w:p>
        </w:tc>
        <w:tc>
          <w:tcPr>
            <w:tcW w:type="dxa" w:w="850"/>
          </w:tcPr>
          <w:p>
            <w:pPr>
              <w:spacing w:before="0" w:after="0"/>
              <w:jc w:val="left"/>
            </w:pPr>
            <w:r>
              <w:rPr>
                <w:rFonts w:ascii="Times New Roman" w:hAnsi="Times New Roman" w:eastAsia="Times New Roman"/>
                <w:b w:val="0"/>
                <w:i w:val="0"/>
                <w:sz w:val="24"/>
              </w:rPr>
            </w:r>
          </w:p>
        </w:tc>
        <w:tc>
          <w:tcPr>
            <w:tcW w:type="dxa" w:w="624"/>
          </w:tcPr>
          <w:p>
            <w:pPr>
              <w:spacing w:before="0" w:after="0"/>
              <w:jc w:val="left"/>
            </w:pPr>
            <w:r>
              <w:rPr>
                <w:rFonts w:ascii="Times New Roman" w:hAnsi="Times New Roman" w:eastAsia="Times New Roman"/>
                <w:b w:val="0"/>
                <w:i w:val="0"/>
                <w:sz w:val="24"/>
              </w:rPr>
            </w:r>
          </w:p>
        </w:tc>
        <w:tc>
          <w:tcPr>
            <w:tcW w:type="dxa" w:w="624"/>
          </w:tcPr>
          <w:p>
            <w:pPr>
              <w:spacing w:before="0" w:after="0"/>
              <w:jc w:val="left"/>
            </w:pPr>
            <w:r>
              <w:rPr>
                <w:rFonts w:ascii="Times New Roman" w:hAnsi="Times New Roman" w:eastAsia="Times New Roman"/>
                <w:b w:val="0"/>
                <w:i w:val="0"/>
                <w:sz w:val="24"/>
              </w:rPr>
            </w:r>
          </w:p>
        </w:tc>
        <w:tc>
          <w:tcPr>
            <w:tcW w:type="dxa" w:w="737"/>
          </w:tcPr>
          <w:p>
            <w:pPr>
              <w:spacing w:before="0" w:after="0"/>
              <w:jc w:val="left"/>
            </w:pPr>
            <w:r>
              <w:rPr>
                <w:rFonts w:ascii="Times New Roman" w:hAnsi="Times New Roman" w:eastAsia="Times New Roman"/>
                <w:b w:val="0"/>
                <w:i w:val="0"/>
                <w:sz w:val="24"/>
              </w:rPr>
            </w:r>
          </w:p>
        </w:tc>
        <w:tc>
          <w:tcPr>
            <w:tcW w:type="dxa" w:w="794"/>
          </w:tcPr>
          <w:p>
            <w:pPr>
              <w:spacing w:before="0" w:after="0"/>
              <w:jc w:val="left"/>
            </w:pPr>
            <w:r>
              <w:rPr>
                <w:rFonts w:ascii="Times New Roman" w:hAnsi="Times New Roman" w:eastAsia="Times New Roman"/>
                <w:b w:val="0"/>
                <w:i w:val="0"/>
                <w:sz w:val="24"/>
              </w:rPr>
            </w:r>
          </w:p>
        </w:tc>
        <w:tc>
          <w:tcPr>
            <w:tcW w:type="dxa" w:w="283"/>
          </w:tcPr>
          <w:p>
            <w:pPr>
              <w:spacing w:before="0" w:after="0"/>
              <w:jc w:val="left"/>
            </w:pPr>
            <w:r>
              <w:rPr>
                <w:rFonts w:ascii="Times New Roman" w:hAnsi="Times New Roman" w:eastAsia="Times New Roman"/>
                <w:b w:val="0"/>
                <w:i w:val="0"/>
                <w:sz w:val="24"/>
              </w:rPr>
            </w:r>
          </w:p>
        </w:tc>
      </w:tr>
      <w:tr>
        <w:tc>
          <w:tcPr>
            <w:tcW w:type="dxa" w:w="510"/>
          </w:tcPr>
          <w:p>
            <w:pPr>
              <w:spacing w:before="0" w:after="0"/>
              <w:jc w:val="left"/>
            </w:pPr>
            <w:r>
              <w:rPr>
                <w:rFonts w:ascii="Times New Roman" w:hAnsi="Times New Roman" w:eastAsia="Times New Roman"/>
                <w:b w:val="0"/>
                <w:i w:val="0"/>
                <w:sz w:val="24"/>
              </w:rPr>
            </w:r>
          </w:p>
        </w:tc>
        <w:tc>
          <w:tcPr>
            <w:tcW w:type="dxa" w:w="737"/>
          </w:tcPr>
          <w:p>
            <w:pPr>
              <w:spacing w:before="0" w:after="0"/>
              <w:jc w:val="left"/>
            </w:pPr>
            <w:r>
              <w:rPr>
                <w:rFonts w:ascii="Times New Roman" w:hAnsi="Times New Roman" w:eastAsia="Times New Roman"/>
                <w:b w:val="0"/>
                <w:i w:val="0"/>
                <w:sz w:val="24"/>
              </w:rPr>
            </w:r>
          </w:p>
        </w:tc>
        <w:tc>
          <w:tcPr>
            <w:tcW w:type="dxa" w:w="1020"/>
          </w:tcPr>
          <w:p>
            <w:pPr>
              <w:spacing w:before="0" w:after="0"/>
              <w:jc w:val="left"/>
            </w:pPr>
            <w:r>
              <w:rPr>
                <w:rFonts w:ascii="Times New Roman" w:hAnsi="Times New Roman" w:eastAsia="Times New Roman"/>
                <w:b w:val="0"/>
                <w:i w:val="0"/>
                <w:sz w:val="24"/>
              </w:rPr>
            </w:r>
          </w:p>
        </w:tc>
        <w:tc>
          <w:tcPr>
            <w:tcW w:type="dxa" w:w="850"/>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680"/>
          </w:tcPr>
          <w:p>
            <w:pPr>
              <w:spacing w:before="0" w:after="0"/>
              <w:jc w:val="left"/>
            </w:pPr>
            <w:r>
              <w:rPr>
                <w:rFonts w:ascii="Times New Roman" w:hAnsi="Times New Roman" w:eastAsia="Times New Roman"/>
                <w:b w:val="0"/>
                <w:i w:val="0"/>
                <w:sz w:val="24"/>
              </w:rPr>
            </w:r>
          </w:p>
        </w:tc>
        <w:tc>
          <w:tcPr>
            <w:tcW w:type="dxa" w:w="510"/>
          </w:tcPr>
          <w:p>
            <w:pPr>
              <w:spacing w:before="0" w:after="0"/>
              <w:jc w:val="left"/>
            </w:pPr>
            <w:r>
              <w:rPr>
                <w:rFonts w:ascii="Times New Roman" w:hAnsi="Times New Roman" w:eastAsia="Times New Roman"/>
                <w:b w:val="0"/>
                <w:i w:val="0"/>
                <w:sz w:val="24"/>
              </w:rPr>
            </w:r>
          </w:p>
        </w:tc>
        <w:tc>
          <w:tcPr>
            <w:tcW w:type="dxa" w:w="850"/>
          </w:tcPr>
          <w:p>
            <w:pPr>
              <w:spacing w:before="0" w:after="0"/>
              <w:jc w:val="left"/>
            </w:pPr>
            <w:r>
              <w:rPr>
                <w:rFonts w:ascii="Times New Roman" w:hAnsi="Times New Roman" w:eastAsia="Times New Roman"/>
                <w:b w:val="0"/>
                <w:i w:val="0"/>
                <w:sz w:val="24"/>
              </w:rPr>
            </w:r>
          </w:p>
        </w:tc>
        <w:tc>
          <w:tcPr>
            <w:tcW w:type="dxa" w:w="624"/>
          </w:tcPr>
          <w:p>
            <w:pPr>
              <w:spacing w:before="0" w:after="0"/>
              <w:jc w:val="left"/>
            </w:pPr>
            <w:r>
              <w:rPr>
                <w:rFonts w:ascii="Times New Roman" w:hAnsi="Times New Roman" w:eastAsia="Times New Roman"/>
                <w:b w:val="0"/>
                <w:i w:val="0"/>
                <w:sz w:val="24"/>
              </w:rPr>
            </w:r>
          </w:p>
        </w:tc>
        <w:tc>
          <w:tcPr>
            <w:tcW w:type="dxa" w:w="624"/>
          </w:tcPr>
          <w:p>
            <w:pPr>
              <w:spacing w:before="0" w:after="0"/>
              <w:jc w:val="left"/>
            </w:pPr>
            <w:r>
              <w:rPr>
                <w:rFonts w:ascii="Times New Roman" w:hAnsi="Times New Roman" w:eastAsia="Times New Roman"/>
                <w:b w:val="0"/>
                <w:i w:val="0"/>
                <w:sz w:val="24"/>
              </w:rPr>
            </w:r>
          </w:p>
        </w:tc>
        <w:tc>
          <w:tcPr>
            <w:tcW w:type="dxa" w:w="737"/>
          </w:tcPr>
          <w:p>
            <w:pPr>
              <w:spacing w:before="0" w:after="0"/>
              <w:jc w:val="left"/>
            </w:pPr>
            <w:r>
              <w:rPr>
                <w:rFonts w:ascii="Times New Roman" w:hAnsi="Times New Roman" w:eastAsia="Times New Roman"/>
                <w:b w:val="0"/>
                <w:i w:val="0"/>
                <w:sz w:val="24"/>
              </w:rPr>
            </w:r>
          </w:p>
        </w:tc>
        <w:tc>
          <w:tcPr>
            <w:tcW w:type="dxa" w:w="794"/>
          </w:tcPr>
          <w:p>
            <w:pPr>
              <w:spacing w:before="0" w:after="0"/>
              <w:jc w:val="left"/>
            </w:pPr>
            <w:r>
              <w:rPr>
                <w:rFonts w:ascii="Times New Roman" w:hAnsi="Times New Roman" w:eastAsia="Times New Roman"/>
                <w:b w:val="0"/>
                <w:i w:val="0"/>
                <w:sz w:val="24"/>
              </w:rPr>
            </w:r>
          </w:p>
        </w:tc>
        <w:tc>
          <w:tcPr>
            <w:tcW w:type="dxa" w:w="283"/>
          </w:tcPr>
          <w:p>
            <w:pPr>
              <w:spacing w:before="0" w:after="0"/>
              <w:jc w:val="left"/>
            </w:pPr>
            <w:r>
              <w:rPr>
                <w:rFonts w:ascii="Times New Roman" w:hAnsi="Times New Roman" w:eastAsia="Times New Roman"/>
                <w:b w:val="0"/>
                <w:i w:val="0"/>
                <w:sz w:val="24"/>
              </w:rPr>
            </w:r>
          </w:p>
        </w:tc>
      </w:tr>
      <w:tr>
        <w:tc>
          <w:tcPr>
            <w:tcW w:type="dxa" w:w="510"/>
          </w:tcPr>
          <w:p>
            <w:pPr>
              <w:spacing w:before="0" w:after="0"/>
              <w:jc w:val="left"/>
            </w:pPr>
            <w:r>
              <w:rPr>
                <w:rFonts w:ascii="Times New Roman" w:hAnsi="Times New Roman" w:eastAsia="Times New Roman"/>
                <w:b w:val="0"/>
                <w:i w:val="0"/>
                <w:sz w:val="24"/>
              </w:rPr>
            </w:r>
          </w:p>
        </w:tc>
        <w:tc>
          <w:tcPr>
            <w:tcW w:type="dxa" w:w="737"/>
          </w:tcPr>
          <w:p>
            <w:pPr>
              <w:spacing w:before="0" w:after="0"/>
              <w:jc w:val="left"/>
            </w:pPr>
            <w:r>
              <w:rPr>
                <w:rFonts w:ascii="Times New Roman" w:hAnsi="Times New Roman" w:eastAsia="Times New Roman"/>
                <w:b w:val="0"/>
                <w:i w:val="0"/>
                <w:sz w:val="24"/>
              </w:rPr>
            </w:r>
          </w:p>
        </w:tc>
        <w:tc>
          <w:tcPr>
            <w:tcW w:type="dxa" w:w="1020"/>
          </w:tcPr>
          <w:p>
            <w:pPr>
              <w:spacing w:before="0" w:after="0"/>
              <w:jc w:val="left"/>
            </w:pPr>
            <w:r>
              <w:rPr>
                <w:rFonts w:ascii="Times New Roman" w:hAnsi="Times New Roman" w:eastAsia="Times New Roman"/>
                <w:b w:val="0"/>
                <w:i w:val="0"/>
                <w:sz w:val="24"/>
              </w:rPr>
            </w:r>
          </w:p>
        </w:tc>
        <w:tc>
          <w:tcPr>
            <w:tcW w:type="dxa" w:w="850"/>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680"/>
          </w:tcPr>
          <w:p>
            <w:pPr>
              <w:spacing w:before="0" w:after="0"/>
              <w:jc w:val="left"/>
            </w:pPr>
            <w:r>
              <w:rPr>
                <w:rFonts w:ascii="Times New Roman" w:hAnsi="Times New Roman" w:eastAsia="Times New Roman"/>
                <w:b w:val="0"/>
                <w:i w:val="0"/>
                <w:sz w:val="24"/>
              </w:rPr>
            </w:r>
          </w:p>
        </w:tc>
        <w:tc>
          <w:tcPr>
            <w:tcW w:type="dxa" w:w="510"/>
          </w:tcPr>
          <w:p>
            <w:pPr>
              <w:spacing w:before="0" w:after="0"/>
              <w:jc w:val="left"/>
            </w:pPr>
            <w:r>
              <w:rPr>
                <w:rFonts w:ascii="Times New Roman" w:hAnsi="Times New Roman" w:eastAsia="Times New Roman"/>
                <w:b w:val="0"/>
                <w:i w:val="0"/>
                <w:sz w:val="24"/>
              </w:rPr>
            </w:r>
          </w:p>
        </w:tc>
        <w:tc>
          <w:tcPr>
            <w:tcW w:type="dxa" w:w="850"/>
          </w:tcPr>
          <w:p>
            <w:pPr>
              <w:spacing w:before="0" w:after="0"/>
              <w:jc w:val="left"/>
            </w:pPr>
            <w:r>
              <w:rPr>
                <w:rFonts w:ascii="Times New Roman" w:hAnsi="Times New Roman" w:eastAsia="Times New Roman"/>
                <w:b w:val="0"/>
                <w:i w:val="0"/>
                <w:sz w:val="24"/>
              </w:rPr>
            </w:r>
          </w:p>
        </w:tc>
        <w:tc>
          <w:tcPr>
            <w:tcW w:type="dxa" w:w="624"/>
          </w:tcPr>
          <w:p>
            <w:pPr>
              <w:spacing w:before="0" w:after="0"/>
              <w:jc w:val="left"/>
            </w:pPr>
            <w:r>
              <w:rPr>
                <w:rFonts w:ascii="Times New Roman" w:hAnsi="Times New Roman" w:eastAsia="Times New Roman"/>
                <w:b w:val="0"/>
                <w:i w:val="0"/>
                <w:sz w:val="24"/>
              </w:rPr>
            </w:r>
          </w:p>
        </w:tc>
        <w:tc>
          <w:tcPr>
            <w:tcW w:type="dxa" w:w="624"/>
          </w:tcPr>
          <w:p>
            <w:pPr>
              <w:spacing w:before="0" w:after="0"/>
              <w:jc w:val="left"/>
            </w:pPr>
            <w:r>
              <w:rPr>
                <w:rFonts w:ascii="Times New Roman" w:hAnsi="Times New Roman" w:eastAsia="Times New Roman"/>
                <w:b w:val="0"/>
                <w:i w:val="0"/>
                <w:sz w:val="24"/>
              </w:rPr>
            </w:r>
          </w:p>
        </w:tc>
        <w:tc>
          <w:tcPr>
            <w:tcW w:type="dxa" w:w="737"/>
          </w:tcPr>
          <w:p>
            <w:pPr>
              <w:spacing w:before="0" w:after="0"/>
              <w:jc w:val="left"/>
            </w:pPr>
            <w:r>
              <w:rPr>
                <w:rFonts w:ascii="Times New Roman" w:hAnsi="Times New Roman" w:eastAsia="Times New Roman"/>
                <w:b w:val="0"/>
                <w:i w:val="0"/>
                <w:sz w:val="24"/>
              </w:rPr>
            </w:r>
          </w:p>
        </w:tc>
        <w:tc>
          <w:tcPr>
            <w:tcW w:type="dxa" w:w="794"/>
          </w:tcPr>
          <w:p>
            <w:pPr>
              <w:spacing w:before="0" w:after="0"/>
              <w:jc w:val="left"/>
            </w:pPr>
            <w:r>
              <w:rPr>
                <w:rFonts w:ascii="Times New Roman" w:hAnsi="Times New Roman" w:eastAsia="Times New Roman"/>
                <w:b w:val="0"/>
                <w:i w:val="0"/>
                <w:sz w:val="24"/>
              </w:rPr>
            </w:r>
          </w:p>
        </w:tc>
        <w:tc>
          <w:tcPr>
            <w:tcW w:type="dxa" w:w="283"/>
          </w:tcPr>
          <w:p>
            <w:pPr>
              <w:spacing w:before="0" w:after="0"/>
              <w:jc w:val="left"/>
            </w:pPr>
            <w:r>
              <w:rPr>
                <w:rFonts w:ascii="Times New Roman" w:hAnsi="Times New Roman" w:eastAsia="Times New Roman"/>
                <w:b w:val="0"/>
                <w:i w:val="0"/>
                <w:sz w:val="24"/>
              </w:rPr>
            </w:r>
          </w:p>
        </w:tc>
      </w:tr>
      <w:tr>
        <w:tc>
          <w:tcPr>
            <w:tcW w:type="dxa" w:w="510"/>
          </w:tcPr>
          <w:p>
            <w:pPr>
              <w:spacing w:before="0" w:after="0"/>
              <w:jc w:val="left"/>
            </w:pPr>
            <w:r>
              <w:rPr>
                <w:rFonts w:ascii="Times New Roman" w:hAnsi="Times New Roman" w:eastAsia="Times New Roman"/>
                <w:b w:val="0"/>
                <w:i w:val="0"/>
                <w:sz w:val="24"/>
              </w:rPr>
            </w:r>
          </w:p>
        </w:tc>
        <w:tc>
          <w:tcPr>
            <w:tcW w:type="dxa" w:w="737"/>
          </w:tcPr>
          <w:p>
            <w:pPr>
              <w:spacing w:before="0" w:after="0"/>
              <w:jc w:val="left"/>
            </w:pPr>
            <w:r>
              <w:rPr>
                <w:rFonts w:ascii="Times New Roman" w:hAnsi="Times New Roman" w:eastAsia="Times New Roman"/>
                <w:b w:val="0"/>
                <w:i w:val="0"/>
                <w:sz w:val="24"/>
              </w:rPr>
            </w:r>
          </w:p>
        </w:tc>
        <w:tc>
          <w:tcPr>
            <w:tcW w:type="dxa" w:w="1020"/>
          </w:tcPr>
          <w:p>
            <w:pPr>
              <w:spacing w:before="0" w:after="0"/>
              <w:jc w:val="left"/>
            </w:pPr>
            <w:r>
              <w:rPr>
                <w:rFonts w:ascii="Times New Roman" w:hAnsi="Times New Roman" w:eastAsia="Times New Roman"/>
                <w:b w:val="0"/>
                <w:i w:val="0"/>
                <w:sz w:val="24"/>
              </w:rPr>
            </w:r>
          </w:p>
        </w:tc>
        <w:tc>
          <w:tcPr>
            <w:tcW w:type="dxa" w:w="850"/>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680"/>
          </w:tcPr>
          <w:p>
            <w:pPr>
              <w:spacing w:before="0" w:after="0"/>
              <w:jc w:val="left"/>
            </w:pPr>
            <w:r>
              <w:rPr>
                <w:rFonts w:ascii="Times New Roman" w:hAnsi="Times New Roman" w:eastAsia="Times New Roman"/>
                <w:b w:val="0"/>
                <w:i w:val="0"/>
                <w:sz w:val="24"/>
              </w:rPr>
            </w:r>
          </w:p>
        </w:tc>
        <w:tc>
          <w:tcPr>
            <w:tcW w:type="dxa" w:w="510"/>
          </w:tcPr>
          <w:p>
            <w:pPr>
              <w:spacing w:before="0" w:after="0"/>
              <w:jc w:val="left"/>
            </w:pPr>
            <w:r>
              <w:rPr>
                <w:rFonts w:ascii="Times New Roman" w:hAnsi="Times New Roman" w:eastAsia="Times New Roman"/>
                <w:b w:val="0"/>
                <w:i w:val="0"/>
                <w:sz w:val="24"/>
              </w:rPr>
            </w:r>
          </w:p>
        </w:tc>
        <w:tc>
          <w:tcPr>
            <w:tcW w:type="dxa" w:w="850"/>
          </w:tcPr>
          <w:p>
            <w:pPr>
              <w:spacing w:before="0" w:after="0"/>
              <w:jc w:val="left"/>
            </w:pPr>
            <w:r>
              <w:rPr>
                <w:rFonts w:ascii="Times New Roman" w:hAnsi="Times New Roman" w:eastAsia="Times New Roman"/>
                <w:b w:val="0"/>
                <w:i w:val="0"/>
                <w:sz w:val="24"/>
              </w:rPr>
            </w:r>
          </w:p>
        </w:tc>
        <w:tc>
          <w:tcPr>
            <w:tcW w:type="dxa" w:w="624"/>
          </w:tcPr>
          <w:p>
            <w:pPr>
              <w:spacing w:before="0" w:after="0"/>
              <w:jc w:val="left"/>
            </w:pPr>
            <w:r>
              <w:rPr>
                <w:rFonts w:ascii="Times New Roman" w:hAnsi="Times New Roman" w:eastAsia="Times New Roman"/>
                <w:b w:val="0"/>
                <w:i w:val="0"/>
                <w:sz w:val="24"/>
              </w:rPr>
            </w:r>
          </w:p>
        </w:tc>
        <w:tc>
          <w:tcPr>
            <w:tcW w:type="dxa" w:w="624"/>
          </w:tcPr>
          <w:p>
            <w:pPr>
              <w:spacing w:before="0" w:after="0"/>
              <w:jc w:val="left"/>
            </w:pPr>
            <w:r>
              <w:rPr>
                <w:rFonts w:ascii="Times New Roman" w:hAnsi="Times New Roman" w:eastAsia="Times New Roman"/>
                <w:b w:val="0"/>
                <w:i w:val="0"/>
                <w:sz w:val="24"/>
              </w:rPr>
            </w:r>
          </w:p>
        </w:tc>
        <w:tc>
          <w:tcPr>
            <w:tcW w:type="dxa" w:w="737"/>
          </w:tcPr>
          <w:p>
            <w:pPr>
              <w:spacing w:before="0" w:after="0"/>
              <w:jc w:val="left"/>
            </w:pPr>
            <w:r>
              <w:rPr>
                <w:rFonts w:ascii="Times New Roman" w:hAnsi="Times New Roman" w:eastAsia="Times New Roman"/>
                <w:b w:val="0"/>
                <w:i w:val="0"/>
                <w:sz w:val="24"/>
              </w:rPr>
            </w:r>
          </w:p>
        </w:tc>
        <w:tc>
          <w:tcPr>
            <w:tcW w:type="dxa" w:w="794"/>
          </w:tcPr>
          <w:p>
            <w:pPr>
              <w:spacing w:before="0" w:after="0"/>
              <w:jc w:val="left"/>
            </w:pPr>
            <w:r>
              <w:rPr>
                <w:rFonts w:ascii="Times New Roman" w:hAnsi="Times New Roman" w:eastAsia="Times New Roman"/>
                <w:b w:val="0"/>
                <w:i w:val="0"/>
                <w:sz w:val="24"/>
              </w:rPr>
            </w:r>
          </w:p>
        </w:tc>
        <w:tc>
          <w:tcPr>
            <w:tcW w:type="dxa" w:w="283"/>
          </w:tcPr>
          <w:p>
            <w:pPr>
              <w:spacing w:before="0" w:after="0"/>
              <w:jc w:val="left"/>
            </w:pPr>
            <w:r>
              <w:rPr>
                <w:rFonts w:ascii="Times New Roman" w:hAnsi="Times New Roman" w:eastAsia="Times New Roman"/>
                <w:b w:val="0"/>
                <w:i w:val="0"/>
                <w:sz w:val="24"/>
              </w:rPr>
            </w:r>
          </w:p>
        </w:tc>
      </w:tr>
      <w:tr>
        <w:tc>
          <w:tcPr>
            <w:tcW w:type="dxa" w:w="510"/>
          </w:tcPr>
          <w:p>
            <w:pPr>
              <w:spacing w:before="0" w:after="0"/>
              <w:jc w:val="left"/>
            </w:pPr>
            <w:r>
              <w:rPr>
                <w:rFonts w:ascii="Times New Roman" w:hAnsi="Times New Roman" w:eastAsia="Times New Roman"/>
                <w:b w:val="0"/>
                <w:i w:val="0"/>
                <w:sz w:val="24"/>
              </w:rPr>
            </w:r>
          </w:p>
        </w:tc>
        <w:tc>
          <w:tcPr>
            <w:tcW w:type="dxa" w:w="737"/>
          </w:tcPr>
          <w:p>
            <w:pPr>
              <w:spacing w:before="0" w:after="0"/>
              <w:jc w:val="left"/>
            </w:pPr>
            <w:r>
              <w:rPr>
                <w:rFonts w:ascii="Times New Roman" w:hAnsi="Times New Roman" w:eastAsia="Times New Roman"/>
                <w:b w:val="0"/>
                <w:i w:val="0"/>
                <w:sz w:val="24"/>
              </w:rPr>
            </w:r>
          </w:p>
        </w:tc>
        <w:tc>
          <w:tcPr>
            <w:tcW w:type="dxa" w:w="1020"/>
          </w:tcPr>
          <w:p>
            <w:pPr>
              <w:spacing w:before="0" w:after="0"/>
              <w:jc w:val="left"/>
            </w:pPr>
            <w:r>
              <w:rPr>
                <w:rFonts w:ascii="Times New Roman" w:hAnsi="Times New Roman" w:eastAsia="Times New Roman"/>
                <w:b w:val="0"/>
                <w:i w:val="0"/>
                <w:sz w:val="24"/>
              </w:rPr>
            </w:r>
          </w:p>
        </w:tc>
        <w:tc>
          <w:tcPr>
            <w:tcW w:type="dxa" w:w="850"/>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680"/>
          </w:tcPr>
          <w:p>
            <w:pPr>
              <w:spacing w:before="0" w:after="0"/>
              <w:jc w:val="left"/>
            </w:pPr>
            <w:r>
              <w:rPr>
                <w:rFonts w:ascii="Times New Roman" w:hAnsi="Times New Roman" w:eastAsia="Times New Roman"/>
                <w:b w:val="0"/>
                <w:i w:val="0"/>
                <w:sz w:val="24"/>
              </w:rPr>
            </w:r>
          </w:p>
        </w:tc>
        <w:tc>
          <w:tcPr>
            <w:tcW w:type="dxa" w:w="510"/>
          </w:tcPr>
          <w:p>
            <w:pPr>
              <w:spacing w:before="0" w:after="0"/>
              <w:jc w:val="left"/>
            </w:pPr>
            <w:r>
              <w:rPr>
                <w:rFonts w:ascii="Times New Roman" w:hAnsi="Times New Roman" w:eastAsia="Times New Roman"/>
                <w:b w:val="0"/>
                <w:i w:val="0"/>
                <w:sz w:val="24"/>
              </w:rPr>
            </w:r>
          </w:p>
        </w:tc>
        <w:tc>
          <w:tcPr>
            <w:tcW w:type="dxa" w:w="850"/>
          </w:tcPr>
          <w:p>
            <w:pPr>
              <w:spacing w:before="0" w:after="0"/>
              <w:jc w:val="left"/>
            </w:pPr>
            <w:r>
              <w:rPr>
                <w:rFonts w:ascii="Times New Roman" w:hAnsi="Times New Roman" w:eastAsia="Times New Roman"/>
                <w:b w:val="0"/>
                <w:i w:val="0"/>
                <w:sz w:val="24"/>
              </w:rPr>
            </w:r>
          </w:p>
        </w:tc>
        <w:tc>
          <w:tcPr>
            <w:tcW w:type="dxa" w:w="624"/>
          </w:tcPr>
          <w:p>
            <w:pPr>
              <w:spacing w:before="0" w:after="0"/>
              <w:jc w:val="left"/>
            </w:pPr>
            <w:r>
              <w:rPr>
                <w:rFonts w:ascii="Times New Roman" w:hAnsi="Times New Roman" w:eastAsia="Times New Roman"/>
                <w:b w:val="0"/>
                <w:i w:val="0"/>
                <w:sz w:val="24"/>
              </w:rPr>
            </w:r>
          </w:p>
        </w:tc>
        <w:tc>
          <w:tcPr>
            <w:tcW w:type="dxa" w:w="624"/>
          </w:tcPr>
          <w:p>
            <w:pPr>
              <w:spacing w:before="0" w:after="0"/>
              <w:jc w:val="left"/>
            </w:pPr>
            <w:r>
              <w:rPr>
                <w:rFonts w:ascii="Times New Roman" w:hAnsi="Times New Roman" w:eastAsia="Times New Roman"/>
                <w:b w:val="0"/>
                <w:i w:val="0"/>
                <w:sz w:val="24"/>
              </w:rPr>
            </w:r>
          </w:p>
        </w:tc>
        <w:tc>
          <w:tcPr>
            <w:tcW w:type="dxa" w:w="737"/>
          </w:tcPr>
          <w:p>
            <w:pPr>
              <w:spacing w:before="0" w:after="0"/>
              <w:jc w:val="left"/>
            </w:pPr>
            <w:r>
              <w:rPr>
                <w:rFonts w:ascii="Times New Roman" w:hAnsi="Times New Roman" w:eastAsia="Times New Roman"/>
                <w:b w:val="0"/>
                <w:i w:val="0"/>
                <w:sz w:val="24"/>
              </w:rPr>
            </w:r>
          </w:p>
        </w:tc>
        <w:tc>
          <w:tcPr>
            <w:tcW w:type="dxa" w:w="794"/>
          </w:tcPr>
          <w:p>
            <w:pPr>
              <w:spacing w:before="0" w:after="0"/>
              <w:jc w:val="left"/>
            </w:pPr>
            <w:r>
              <w:rPr>
                <w:rFonts w:ascii="Times New Roman" w:hAnsi="Times New Roman" w:eastAsia="Times New Roman"/>
                <w:b w:val="0"/>
                <w:i w:val="0"/>
                <w:sz w:val="24"/>
              </w:rPr>
            </w:r>
          </w:p>
        </w:tc>
        <w:tc>
          <w:tcPr>
            <w:tcW w:type="dxa" w:w="283"/>
          </w:tcPr>
          <w:p>
            <w:pPr>
              <w:spacing w:before="0" w:after="0"/>
              <w:jc w:val="left"/>
            </w:pPr>
            <w:r>
              <w:rPr>
                <w:rFonts w:ascii="Times New Roman" w:hAnsi="Times New Roman" w:eastAsia="Times New Roman"/>
                <w:b w:val="0"/>
                <w:i w:val="0"/>
                <w:sz w:val="24"/>
              </w:rPr>
            </w:r>
          </w:p>
        </w:tc>
      </w:tr>
    </w:tbl>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80" w:lineRule="auto" w:line="312"/>
        <w:jc w:val="left"/>
      </w:pPr>
      <w:r>
        <w:rPr>
          <w:rFonts w:ascii="Times New Roman" w:hAnsi="Times New Roman" w:eastAsia="Times New Roman"/>
          <w:b w:val="0"/>
          <w:i w:val="0"/>
          <w:sz w:val="26"/>
        </w:rPr>
      </w:r>
    </w:p>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Số hiệu quyển sổ và năm mở sổ (ví dụ: Quyển số 01, năm 2026).</w:t>
      </w:r>
    </w:p>
    <w:p>
      <w:pPr>
        <w:spacing w:before="0" w:after="0" w:lineRule="auto" w:line="312"/>
        <w:jc w:val="both"/>
      </w:pPr>
      <w:r>
        <w:rPr>
          <w:rFonts w:ascii="Times New Roman" w:hAnsi="Times New Roman" w:eastAsia="Times New Roman"/>
          <w:b w:val="0"/>
          <w:i w:val="0"/>
          <w:sz w:val="22"/>
        </w:rPr>
        <w:t>(2) Tên, địa chỉ nơi tiếp công dân mà quyển sổ này theo dõi (ví dụ: Phòng tiếp công dân, Thanh tra Thành phố Hồ Chí Minh, số 13 đường Trần Quốc Thảo, phường Xuân Hòa, Thành phố Hồ Chí Minh).</w:t>
      </w:r>
    </w:p>
    <w:p>
      <w:pPr>
        <w:spacing w:before="0" w:after="0" w:lineRule="auto" w:line="312"/>
        <w:jc w:val="both"/>
      </w:pPr>
      <w:r>
        <w:rPr>
          <w:rFonts w:ascii="Times New Roman" w:hAnsi="Times New Roman" w:eastAsia="Times New Roman"/>
          <w:b w:val="0"/>
          <w:i w:val="0"/>
          <w:sz w:val="22"/>
        </w:rPr>
        <w:t>(3) Số thứ tự, ghi liên tục từ 01 theo từng năm.</w:t>
      </w:r>
    </w:p>
    <w:p>
      <w:pPr>
        <w:spacing w:before="0" w:after="0" w:lineRule="auto" w:line="312"/>
        <w:jc w:val="both"/>
      </w:pPr>
      <w:r>
        <w:rPr>
          <w:rFonts w:ascii="Times New Roman" w:hAnsi="Times New Roman" w:eastAsia="Times New Roman"/>
          <w:b w:val="0"/>
          <w:i w:val="0"/>
          <w:sz w:val="22"/>
        </w:rPr>
        <w:t>(4) Ngày, tháng, năm tiếp công dân (ví dụ: 05/8/2026).</w:t>
      </w:r>
    </w:p>
    <w:p>
      <w:pPr>
        <w:spacing w:before="0" w:after="0" w:lineRule="auto" w:line="312"/>
        <w:jc w:val="both"/>
      </w:pPr>
      <w:r>
        <w:rPr>
          <w:rFonts w:ascii="Times New Roman" w:hAnsi="Times New Roman" w:eastAsia="Times New Roman"/>
          <w:b w:val="0"/>
          <w:i w:val="0"/>
          <w:sz w:val="22"/>
        </w:rPr>
        <w:t>(5) Họ tên, địa chỉ của công dân; trường hợp là người đại diện, người được ủy quyền thì ghi rõ tư cách và văn bản ủy quyền.</w:t>
      </w:r>
    </w:p>
    <w:p>
      <w:pPr>
        <w:spacing w:before="0" w:after="0" w:lineRule="auto" w:line="312"/>
        <w:jc w:val="both"/>
      </w:pPr>
      <w:r>
        <w:rPr>
          <w:rFonts w:ascii="Times New Roman" w:hAnsi="Times New Roman" w:eastAsia="Times New Roman"/>
          <w:b w:val="0"/>
          <w:i w:val="0"/>
          <w:sz w:val="22"/>
        </w:rPr>
        <w:t>(6) Số căn cước hoặc giấy chứng nhận căn cước hoặc số định danh cá nhân hoặc số hộ chiếu của công dân, kèm ngày cấp, nơi cấp.</w:t>
      </w:r>
    </w:p>
    <w:p>
      <w:pPr>
        <w:spacing w:before="0" w:after="0" w:lineRule="auto" w:line="312"/>
        <w:jc w:val="both"/>
      </w:pPr>
      <w:r>
        <w:rPr>
          <w:rFonts w:ascii="Times New Roman" w:hAnsi="Times New Roman" w:eastAsia="Times New Roman"/>
          <w:b w:val="0"/>
          <w:i w:val="0"/>
          <w:sz w:val="22"/>
        </w:rPr>
        <w:t>(7) Tóm tắt nội dung vụ việc công dân trình bày (ví dụ: khiếu nại Quyết định số 456/QĐ-UBND ngày 12/3/2026 về bồi thường, hỗ trợ khi thu hồi đất).</w:t>
      </w:r>
    </w:p>
    <w:p>
      <w:pPr>
        <w:spacing w:before="0" w:after="0" w:lineRule="auto" w:line="312"/>
        <w:jc w:val="both"/>
      </w:pPr>
      <w:r>
        <w:rPr>
          <w:rFonts w:ascii="Times New Roman" w:hAnsi="Times New Roman" w:eastAsia="Times New Roman"/>
          <w:b w:val="0"/>
          <w:i w:val="0"/>
          <w:sz w:val="22"/>
        </w:rPr>
        <w:t>(8) Phân loại đơn của công dân: khiếu nại, tố cáo, kiến nghị hoặc phản ánh.</w:t>
      </w:r>
    </w:p>
    <w:p>
      <w:pPr>
        <w:spacing w:before="0" w:after="0" w:lineRule="auto" w:line="312"/>
        <w:jc w:val="both"/>
      </w:pPr>
      <w:r>
        <w:rPr>
          <w:rFonts w:ascii="Times New Roman" w:hAnsi="Times New Roman" w:eastAsia="Times New Roman"/>
          <w:b w:val="0"/>
          <w:i w:val="0"/>
          <w:sz w:val="22"/>
        </w:rPr>
        <w:t>(9) Số công dân cùng khiếu nại, tố cáo, kiến nghị, phản ánh về một nội dung; trường hợp nhiều người thì ghi rõ số người và họ tên người đại diện.</w:t>
      </w:r>
    </w:p>
    <w:p>
      <w:pPr>
        <w:spacing w:before="0" w:after="0" w:lineRule="auto" w:line="312"/>
        <w:jc w:val="both"/>
      </w:pPr>
      <w:r>
        <w:rPr>
          <w:rFonts w:ascii="Times New Roman" w:hAnsi="Times New Roman" w:eastAsia="Times New Roman"/>
          <w:b w:val="0"/>
          <w:i w:val="0"/>
          <w:sz w:val="22"/>
        </w:rPr>
        <w:t>(10) Tên cơ quan, tổ chức, đơn vị đã giải quyết hết thẩm quyền; ghi rõ số, ngày, tháng, năm của quyết định, kết luận, văn bản trả lời (nếu có).</w:t>
      </w:r>
    </w:p>
    <w:p>
      <w:pPr>
        <w:spacing w:before="0" w:after="0" w:lineRule="auto" w:line="312"/>
        <w:jc w:val="both"/>
      </w:pPr>
      <w:r>
        <w:rPr>
          <w:rFonts w:ascii="Times New Roman" w:hAnsi="Times New Roman" w:eastAsia="Times New Roman"/>
          <w:b w:val="0"/>
          <w:i w:val="0"/>
          <w:sz w:val="22"/>
        </w:rPr>
        <w:t>(11) Đánh dấu (x) nếu vụ việc thuộc thẩm quyền giải quyết của cơ quan, tổ chức, đơn vị mình và đủ điều kiện thụ lý.</w:t>
      </w:r>
    </w:p>
    <w:p>
      <w:pPr>
        <w:spacing w:before="0" w:after="0" w:lineRule="auto" w:line="312"/>
        <w:jc w:val="both"/>
      </w:pPr>
      <w:r>
        <w:rPr>
          <w:rFonts w:ascii="Times New Roman" w:hAnsi="Times New Roman" w:eastAsia="Times New Roman"/>
          <w:b w:val="0"/>
          <w:i w:val="0"/>
          <w:sz w:val="22"/>
        </w:rPr>
        <w:t>(12) Ghi rõ đã hướng dẫn công dân đến cơ quan, tổ chức, đơn vị nào; số, ngày, tháng, năm của văn bản hướng dẫn.</w:t>
      </w:r>
    </w:p>
    <w:p>
      <w:pPr>
        <w:spacing w:before="0" w:after="0" w:lineRule="auto" w:line="312"/>
        <w:jc w:val="both"/>
      </w:pPr>
      <w:r>
        <w:rPr>
          <w:rFonts w:ascii="Times New Roman" w:hAnsi="Times New Roman" w:eastAsia="Times New Roman"/>
          <w:b w:val="0"/>
          <w:i w:val="0"/>
          <w:sz w:val="22"/>
        </w:rPr>
        <w:t>(13) Ghi rõ tên cơ quan, tổ chức, đơn vị có thẩm quyền thụ lý giải quyết; số, ngày, tháng, năm của văn bản chuyển đơn.</w:t>
      </w:r>
    </w:p>
    <w:p>
      <w:pPr>
        <w:spacing w:before="0" w:after="0" w:lineRule="auto" w:line="312"/>
        <w:jc w:val="both"/>
      </w:pPr>
      <w:r>
        <w:rPr>
          <w:rFonts w:ascii="Times New Roman" w:hAnsi="Times New Roman" w:eastAsia="Times New Roman"/>
          <w:b w:val="0"/>
          <w:i w:val="0"/>
          <w:sz w:val="22"/>
        </w:rPr>
        <w:t>(14) Người tiếp công dân ghi chép, theo dõi quá trình và kết quả giải quyết đơn của công dân; ghi rõ số, ngày, tháng, năm của văn bản thông báo kết quả xử lý theo Điều 28 Luật Tiếp công dân.</w:t>
      </w:r>
    </w:p>
    <w:p>
      <w:pPr>
        <w:spacing w:before="0" w:after="0" w:lineRule="auto" w:line="312"/>
        <w:jc w:val="both"/>
      </w:pPr>
      <w:r>
        <w:rPr>
          <w:rFonts w:ascii="Times New Roman" w:hAnsi="Times New Roman" w:eastAsia="Times New Roman"/>
          <w:b w:val="0"/>
          <w:i w:val="0"/>
          <w:sz w:val="22"/>
        </w:rPr>
        <w:t>(15) Ghi chú các nội dung khác cần lưu ý (vụ việc đông người, phức tạp, kéo dài; đã ban hành thông báo từ chối tiếp công dân; đã cập nhật vào Cơ sở dữ liệu quốc gia).</w:t>
      </w:r>
    </w:p>
    <w:p>
      <w:pPr>
        <w:spacing w:before="0" w:after="0" w:lineRule="auto" w:line="312"/>
        <w:jc w:val="both"/>
      </w:pPr>
      <w:r>
        <w:rPr>
          <w:rFonts w:ascii="Times New Roman" w:hAnsi="Times New Roman" w:eastAsia="Times New Roman"/>
          <w:b w:val="0"/>
          <w:i w:val="0"/>
          <w:sz w:val="22"/>
        </w:rPr>
        <w:t>* Sổ tiếp công dân được lập dưới dạng bản giấy hoặc bản điện tử; nội dung ghi trong sổ phải được cập nhật đầy đủ, kịp thời vào Cơ sở dữ liệu quốc gia về công tác tiếp công dân, xử lý đơn, giải quyết khiếu nại, tố cáo. Sổ nên in khổ A3 hoặc in ngang khổ A4 để bảo đảm đủ độ rộng các cột.</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tên cơ quan ban hành ở góc trên bên trái cho phù hợp với cơ quan mình.</w:t>
      </w:r>
    </w:p>
    <w:p>
      <w:pPr>
        <w:spacing w:before="0" w:after="0" w:lineRule="auto" w:line="312"/>
        <w:jc w:val="both"/>
      </w:pPr>
      <w:r>
        <w:rPr>
          <w:rFonts w:ascii="Times New Roman" w:hAnsi="Times New Roman" w:eastAsia="Times New Roman"/>
          <w:b w:val="0"/>
          <w:i w:val="0"/>
          <w:sz w:val="22"/>
        </w:rPr>
        <w:t>* Căn cứ pháp lý: khoản 2 Điều 25 Luật Tiếp công dân số 42/2013/QH13 (đã được sửa đổi, bổ sung theo Luật số 136/2025/QH15); khoản 2 Điều 25, Điều 27 và Mẫu số 03/TCD ban hành kèm theo Nghị định số 154/2026/NĐ-CP ngày 15 tháng 5 năm 2026 của Chính phủ.</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