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ĐOÀN KIỂM TRA</w:t>
            </w:r>
          </w:p>
          <w:p>
            <w:pPr>
              <w:spacing w:before="0" w:after="0" w:lineRule="auto" w:line="276"/>
              <w:jc w:val="center"/>
            </w:pPr>
            <w:r>
              <w:rPr>
                <w:rFonts w:ascii="Times New Roman" w:hAnsi="Times New Roman" w:eastAsia="Times New Roman"/>
                <w:b w:val="0"/>
                <w:i/>
                <w:sz w:val="24"/>
              </w:rPr>
              <w:t>Theo Quyết định số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……/KH-ĐKT</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KẾ HOẠCH TIẾN HÀNH KIỂM TRA CHUYÊN NGÀNH</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(3);</w:t>
      </w:r>
    </w:p>
    <w:p>
      <w:pPr>
        <w:spacing w:before="0" w:after="0" w:lineRule="auto" w:line="312"/>
        <w:ind w:firstLine="567"/>
        <w:jc w:val="both"/>
      </w:pPr>
      <w:r>
        <w:rPr>
          <w:rFonts w:ascii="Times New Roman" w:hAnsi="Times New Roman" w:eastAsia="Times New Roman"/>
          <w:b w:val="0"/>
          <w:i w:val="0"/>
          <w:sz w:val="26"/>
        </w:rPr>
        <w:t>Thực hiện Quyết định kiểm tra chuyên ngành số …………(2) của ……………… (4) về việc kiểm tra ……………… (5), Trưởng đoàn kiểm tra xây dựng Kế hoạch tiến hành kiểm tra chuyên ngành như sau:</w:t>
      </w:r>
    </w:p>
    <w:p>
      <w:pPr>
        <w:spacing w:before="0" w:after="0" w:lineRule="auto" w:line="312"/>
        <w:ind w:firstLine="567"/>
        <w:jc w:val="both"/>
      </w:pPr>
      <w:r>
        <w:rPr>
          <w:rFonts w:ascii="Times New Roman" w:hAnsi="Times New Roman" w:eastAsia="Times New Roman"/>
          <w:b/>
          <w:i w:val="0"/>
          <w:sz w:val="26"/>
        </w:rPr>
        <w:t>I. MỤC TIÊU, YÊU CẦU</w:t>
      </w:r>
    </w:p>
    <w:p>
      <w:pPr>
        <w:spacing w:before="0" w:after="0" w:lineRule="auto" w:line="312"/>
        <w:ind w:firstLine="567"/>
        <w:jc w:val="both"/>
      </w:pPr>
      <w:r>
        <w:rPr>
          <w:rFonts w:ascii="Times New Roman" w:hAnsi="Times New Roman" w:eastAsia="Times New Roman"/>
          <w:b w:val="0"/>
          <w:i w:val="0"/>
          <w:sz w:val="26"/>
        </w:rPr>
        <w:t>1. Mục tiêu</w:t>
      </w:r>
    </w:p>
    <w:p>
      <w:pPr>
        <w:spacing w:before="0" w:after="0" w:lineRule="auto" w:line="312"/>
        <w:ind w:firstLine="567"/>
        <w:jc w:val="left"/>
      </w:pPr>
      <w:r>
        <w:rPr>
          <w:rFonts w:ascii="Times New Roman" w:hAnsi="Times New Roman" w:eastAsia="Times New Roman"/>
          <w:b w:val="0"/>
          <w:i w:val="0"/>
          <w:sz w:val="26"/>
        </w:rPr>
        <w:t>………………………………………………………………………………… (6)</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val="0"/>
          <w:i w:val="0"/>
          <w:sz w:val="26"/>
        </w:rPr>
        <w:t>2. Yêu cầu</w:t>
      </w:r>
    </w:p>
    <w:p>
      <w:pPr>
        <w:spacing w:before="0" w:after="0" w:lineRule="auto" w:line="312"/>
        <w:ind w:firstLine="567"/>
        <w:jc w:val="left"/>
      </w:pPr>
      <w:r>
        <w:rPr>
          <w:rFonts w:ascii="Times New Roman" w:hAnsi="Times New Roman" w:eastAsia="Times New Roman"/>
          <w:b w:val="0"/>
          <w:i w:val="0"/>
          <w:sz w:val="26"/>
        </w:rPr>
        <w:t>………………………………………………………………………………… (7)</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i w:val="0"/>
          <w:sz w:val="26"/>
        </w:rPr>
        <w:t>II. ĐỐI TƯỢNG, NỘI DUNG, THỜI GIAN, ĐỊA ĐIỂM, PHƯƠNG THỨC KIỂM TRA</w:t>
      </w:r>
    </w:p>
    <w:p>
      <w:pPr>
        <w:spacing w:before="0" w:after="0" w:lineRule="auto" w:line="312"/>
        <w:ind w:firstLine="567"/>
        <w:jc w:val="left"/>
      </w:pPr>
      <w:r>
        <w:rPr>
          <w:rFonts w:ascii="Times New Roman" w:hAnsi="Times New Roman" w:eastAsia="Times New Roman"/>
          <w:b w:val="0"/>
          <w:i w:val="0"/>
          <w:sz w:val="26"/>
        </w:rPr>
        <w:t>1. Đối tượng kiểm tra: ……………………………………………………… (8).</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left"/>
      </w:pPr>
      <w:r>
        <w:rPr>
          <w:rFonts w:ascii="Times New Roman" w:hAnsi="Times New Roman" w:eastAsia="Times New Roman"/>
          <w:b w:val="0"/>
          <w:i w:val="0"/>
          <w:sz w:val="26"/>
        </w:rPr>
        <w:t>2. Nội dung kiểm tra: ………………………………………………………… (9).</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left"/>
      </w:pPr>
      <w:r>
        <w:rPr>
          <w:rFonts w:ascii="Times New Roman" w:hAnsi="Times New Roman" w:eastAsia="Times New Roman"/>
          <w:b w:val="0"/>
          <w:i w:val="0"/>
          <w:sz w:val="26"/>
        </w:rPr>
        <w:t>3. Thời kỳ kiểm tra, thời hạn kiểm tra: …………………………………… (10).</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left"/>
      </w:pPr>
      <w:r>
        <w:rPr>
          <w:rFonts w:ascii="Times New Roman" w:hAnsi="Times New Roman" w:eastAsia="Times New Roman"/>
          <w:b w:val="0"/>
          <w:i w:val="0"/>
          <w:sz w:val="26"/>
        </w:rPr>
        <w:t>4. Địa điểm kiểm tra: ……………………………………………………… (11).</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left"/>
      </w:pPr>
      <w:r>
        <w:rPr>
          <w:rFonts w:ascii="Times New Roman" w:hAnsi="Times New Roman" w:eastAsia="Times New Roman"/>
          <w:b w:val="0"/>
          <w:i w:val="0"/>
          <w:sz w:val="26"/>
        </w:rPr>
        <w:t>5. Phương thức kiểm tra: …………………………………………………… (12).</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i w:val="0"/>
          <w:sz w:val="26"/>
        </w:rPr>
        <w:t>III. PHÂN CÔNG NHIỆM VỤ THÀNH VIÊN ĐOÀN KIỂM TRA</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1928"/>
        <w:gridCol w:w="1701"/>
        <w:gridCol w:w="3345"/>
        <w:gridCol w:w="1701"/>
      </w:tblGrid>
      <w:tr>
        <w:tc>
          <w:tcPr>
            <w:tcW w:type="dxa" w:w="680"/>
          </w:tcPr>
          <w:p>
            <w:pPr>
              <w:spacing w:before="0" w:after="0"/>
              <w:jc w:val="center"/>
            </w:pPr>
            <w:r>
              <w:rPr>
                <w:rFonts w:ascii="Times New Roman" w:hAnsi="Times New Roman" w:eastAsia="Times New Roman"/>
                <w:b/>
                <w:i w:val="0"/>
                <w:sz w:val="24"/>
              </w:rPr>
              <w:t>STT</w:t>
            </w:r>
          </w:p>
        </w:tc>
        <w:tc>
          <w:tcPr>
            <w:tcW w:type="dxa" w:w="1928"/>
          </w:tcPr>
          <w:p>
            <w:pPr>
              <w:spacing w:before="0" w:after="0"/>
              <w:jc w:val="center"/>
            </w:pPr>
            <w:r>
              <w:rPr>
                <w:rFonts w:ascii="Times New Roman" w:hAnsi="Times New Roman" w:eastAsia="Times New Roman"/>
                <w:b/>
                <w:i w:val="0"/>
                <w:sz w:val="24"/>
              </w:rPr>
              <w:t>Họ và tên</w:t>
            </w:r>
          </w:p>
        </w:tc>
        <w:tc>
          <w:tcPr>
            <w:tcW w:type="dxa" w:w="1701"/>
          </w:tcPr>
          <w:p>
            <w:pPr>
              <w:spacing w:before="0" w:after="0"/>
              <w:jc w:val="center"/>
            </w:pPr>
            <w:r>
              <w:rPr>
                <w:rFonts w:ascii="Times New Roman" w:hAnsi="Times New Roman" w:eastAsia="Times New Roman"/>
                <w:b/>
                <w:i w:val="0"/>
                <w:sz w:val="24"/>
              </w:rPr>
              <w:t>Nhiệm vụ trong Đoàn</w:t>
            </w:r>
          </w:p>
        </w:tc>
        <w:tc>
          <w:tcPr>
            <w:tcW w:type="dxa" w:w="3345"/>
          </w:tcPr>
          <w:p>
            <w:pPr>
              <w:spacing w:before="0" w:after="0"/>
              <w:jc w:val="center"/>
            </w:pPr>
            <w:r>
              <w:rPr>
                <w:rFonts w:ascii="Times New Roman" w:hAnsi="Times New Roman" w:eastAsia="Times New Roman"/>
                <w:b/>
                <w:i w:val="0"/>
                <w:sz w:val="24"/>
              </w:rPr>
              <w:t>Nội dung, phần việc được phân công (13)</w:t>
            </w:r>
          </w:p>
        </w:tc>
        <w:tc>
          <w:tcPr>
            <w:tcW w:type="dxa" w:w="1701"/>
          </w:tcPr>
          <w:p>
            <w:pPr>
              <w:spacing w:before="0" w:after="0"/>
              <w:jc w:val="center"/>
            </w:pPr>
            <w:r>
              <w:rPr>
                <w:rFonts w:ascii="Times New Roman" w:hAnsi="Times New Roman" w:eastAsia="Times New Roman"/>
                <w:b/>
                <w:i w:val="0"/>
                <w:sz w:val="24"/>
              </w:rPr>
              <w:t>Thời gian hoàn thành</w:t>
            </w:r>
          </w:p>
        </w:tc>
      </w:tr>
      <w:tr>
        <w:tc>
          <w:tcPr>
            <w:tcW w:type="dxa" w:w="680"/>
          </w:tcPr>
          <w:p>
            <w:pPr>
              <w:spacing w:before="0" w:after="0"/>
              <w:jc w:val="left"/>
            </w:pPr>
            <w:r>
              <w:rPr>
                <w:rFonts w:ascii="Times New Roman" w:hAnsi="Times New Roman" w:eastAsia="Times New Roman"/>
                <w:b w:val="0"/>
                <w:i w:val="0"/>
                <w:sz w:val="24"/>
              </w:rPr>
              <w:t>1</w:t>
            </w:r>
          </w:p>
        </w:tc>
        <w:tc>
          <w:tcPr>
            <w:tcW w:type="dxa" w:w="192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t>Trưởng đoàn</w:t>
            </w:r>
          </w:p>
        </w:tc>
        <w:tc>
          <w:tcPr>
            <w:tcW w:type="dxa" w:w="3345"/>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192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t>Phó Trưởng đoàn</w:t>
            </w:r>
          </w:p>
        </w:tc>
        <w:tc>
          <w:tcPr>
            <w:tcW w:type="dxa" w:w="3345"/>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192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t>Thành viên</w:t>
            </w:r>
          </w:p>
        </w:tc>
        <w:tc>
          <w:tcPr>
            <w:tcW w:type="dxa" w:w="3345"/>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192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t>Thành viên</w:t>
            </w:r>
          </w:p>
        </w:tc>
        <w:tc>
          <w:tcPr>
            <w:tcW w:type="dxa" w:w="3345"/>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IV. TIẾN ĐỘ THỰC HIỆN</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3402"/>
        <w:gridCol w:w="1701"/>
        <w:gridCol w:w="1701"/>
        <w:gridCol w:w="1871"/>
      </w:tblGrid>
      <w:tr>
        <w:tc>
          <w:tcPr>
            <w:tcW w:type="dxa" w:w="680"/>
          </w:tcPr>
          <w:p>
            <w:pPr>
              <w:spacing w:before="0" w:after="0"/>
              <w:jc w:val="center"/>
            </w:pPr>
            <w:r>
              <w:rPr>
                <w:rFonts w:ascii="Times New Roman" w:hAnsi="Times New Roman" w:eastAsia="Times New Roman"/>
                <w:b/>
                <w:i w:val="0"/>
                <w:sz w:val="24"/>
              </w:rPr>
              <w:t>STT</w:t>
            </w:r>
          </w:p>
        </w:tc>
        <w:tc>
          <w:tcPr>
            <w:tcW w:type="dxa" w:w="3402"/>
          </w:tcPr>
          <w:p>
            <w:pPr>
              <w:spacing w:before="0" w:after="0"/>
              <w:jc w:val="center"/>
            </w:pPr>
            <w:r>
              <w:rPr>
                <w:rFonts w:ascii="Times New Roman" w:hAnsi="Times New Roman" w:eastAsia="Times New Roman"/>
                <w:b/>
                <w:i w:val="0"/>
                <w:sz w:val="24"/>
              </w:rPr>
              <w:t>Nội dung công việc</w:t>
            </w:r>
          </w:p>
        </w:tc>
        <w:tc>
          <w:tcPr>
            <w:tcW w:type="dxa" w:w="1701"/>
          </w:tcPr>
          <w:p>
            <w:pPr>
              <w:spacing w:before="0" w:after="0"/>
              <w:jc w:val="center"/>
            </w:pPr>
            <w:r>
              <w:rPr>
                <w:rFonts w:ascii="Times New Roman" w:hAnsi="Times New Roman" w:eastAsia="Times New Roman"/>
                <w:b/>
                <w:i w:val="0"/>
                <w:sz w:val="24"/>
              </w:rPr>
              <w:t>Thời gian thực hiện</w:t>
            </w:r>
          </w:p>
        </w:tc>
        <w:tc>
          <w:tcPr>
            <w:tcW w:type="dxa" w:w="1701"/>
          </w:tcPr>
          <w:p>
            <w:pPr>
              <w:spacing w:before="0" w:after="0"/>
              <w:jc w:val="center"/>
            </w:pPr>
            <w:r>
              <w:rPr>
                <w:rFonts w:ascii="Times New Roman" w:hAnsi="Times New Roman" w:eastAsia="Times New Roman"/>
                <w:b/>
                <w:i w:val="0"/>
                <w:sz w:val="24"/>
              </w:rPr>
              <w:t>Người thực hiện</w:t>
            </w:r>
          </w:p>
        </w:tc>
        <w:tc>
          <w:tcPr>
            <w:tcW w:type="dxa" w:w="1871"/>
          </w:tcPr>
          <w:p>
            <w:pPr>
              <w:spacing w:before="0" w:after="0"/>
              <w:jc w:val="center"/>
            </w:pPr>
            <w:r>
              <w:rPr>
                <w:rFonts w:ascii="Times New Roman" w:hAnsi="Times New Roman" w:eastAsia="Times New Roman"/>
                <w:b/>
                <w:i w:val="0"/>
                <w:sz w:val="24"/>
              </w:rPr>
              <w:t>Sản phẩm, kết quả</w:t>
            </w:r>
          </w:p>
        </w:tc>
      </w:tr>
      <w:tr>
        <w:tc>
          <w:tcPr>
            <w:tcW w:type="dxa" w:w="680"/>
          </w:tcPr>
          <w:p>
            <w:pPr>
              <w:spacing w:before="0" w:after="0"/>
              <w:jc w:val="left"/>
            </w:pPr>
            <w:r>
              <w:rPr>
                <w:rFonts w:ascii="Times New Roman" w:hAnsi="Times New Roman" w:eastAsia="Times New Roman"/>
                <w:b w:val="0"/>
                <w:i w:val="0"/>
                <w:sz w:val="24"/>
              </w:rPr>
              <w:t>1</w:t>
            </w:r>
          </w:p>
        </w:tc>
        <w:tc>
          <w:tcPr>
            <w:tcW w:type="dxa" w:w="3402"/>
          </w:tcPr>
          <w:p>
            <w:pPr>
              <w:spacing w:before="0" w:after="0"/>
              <w:jc w:val="left"/>
            </w:pPr>
            <w:r>
              <w:rPr>
                <w:rFonts w:ascii="Times New Roman" w:hAnsi="Times New Roman" w:eastAsia="Times New Roman"/>
                <w:b w:val="0"/>
                <w:i w:val="0"/>
                <w:sz w:val="24"/>
              </w:rPr>
              <w:t>Công bố quyết định kiểm tra và thông báo chương trình làm việc</w:t>
            </w:r>
          </w:p>
        </w:tc>
        <w:tc>
          <w:tcPr>
            <w:tcW w:type="dxa" w:w="1701"/>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3402"/>
          </w:tcPr>
          <w:p>
            <w:pPr>
              <w:spacing w:before="0" w:after="0"/>
              <w:jc w:val="left"/>
            </w:pPr>
            <w:r>
              <w:rPr>
                <w:rFonts w:ascii="Times New Roman" w:hAnsi="Times New Roman" w:eastAsia="Times New Roman"/>
                <w:b w:val="0"/>
                <w:i w:val="0"/>
                <w:sz w:val="24"/>
              </w:rPr>
              <w:t>Thu thập, xem xét, đánh giá thông tin, hồ sơ, tài liệu</w:t>
            </w:r>
          </w:p>
        </w:tc>
        <w:tc>
          <w:tcPr>
            <w:tcW w:type="dxa" w:w="1701"/>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3402"/>
          </w:tcPr>
          <w:p>
            <w:pPr>
              <w:spacing w:before="0" w:after="0"/>
              <w:jc w:val="left"/>
            </w:pPr>
            <w:r>
              <w:rPr>
                <w:rFonts w:ascii="Times New Roman" w:hAnsi="Times New Roman" w:eastAsia="Times New Roman"/>
                <w:b w:val="0"/>
                <w:i w:val="0"/>
                <w:sz w:val="24"/>
              </w:rPr>
              <w:t>Kiểm tra, xác minh thực tế (nếu có)</w:t>
            </w:r>
          </w:p>
        </w:tc>
        <w:tc>
          <w:tcPr>
            <w:tcW w:type="dxa" w:w="1701"/>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4</w:t>
            </w:r>
          </w:p>
        </w:tc>
        <w:tc>
          <w:tcPr>
            <w:tcW w:type="dxa" w:w="3402"/>
          </w:tcPr>
          <w:p>
            <w:pPr>
              <w:spacing w:before="0" w:after="0"/>
              <w:jc w:val="left"/>
            </w:pPr>
            <w:r>
              <w:rPr>
                <w:rFonts w:ascii="Times New Roman" w:hAnsi="Times New Roman" w:eastAsia="Times New Roman"/>
                <w:b w:val="0"/>
                <w:i w:val="0"/>
                <w:sz w:val="24"/>
              </w:rPr>
              <w:t>Lập biên bản kiểm tra</w:t>
            </w:r>
          </w:p>
        </w:tc>
        <w:tc>
          <w:tcPr>
            <w:tcW w:type="dxa" w:w="1701"/>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5</w:t>
            </w:r>
          </w:p>
        </w:tc>
        <w:tc>
          <w:tcPr>
            <w:tcW w:type="dxa" w:w="3402"/>
          </w:tcPr>
          <w:p>
            <w:pPr>
              <w:spacing w:before="0" w:after="0"/>
              <w:jc w:val="left"/>
            </w:pPr>
            <w:r>
              <w:rPr>
                <w:rFonts w:ascii="Times New Roman" w:hAnsi="Times New Roman" w:eastAsia="Times New Roman"/>
                <w:b w:val="0"/>
                <w:i w:val="0"/>
                <w:sz w:val="24"/>
              </w:rPr>
              <w:t>Báo cáo kết quả kiểm tra chuyên ngành</w:t>
            </w:r>
          </w:p>
        </w:tc>
        <w:tc>
          <w:tcPr>
            <w:tcW w:type="dxa" w:w="1701"/>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3402"/>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V. DỰ KIẾN CÁC NGUỒN LỰC CHO HOẠT ĐỘNG KIỂM TRA</w:t>
      </w:r>
    </w:p>
    <w:p>
      <w:pPr>
        <w:spacing w:before="0" w:after="0" w:lineRule="auto" w:line="312"/>
        <w:ind w:firstLine="567"/>
        <w:jc w:val="left"/>
      </w:pPr>
      <w:r>
        <w:rPr>
          <w:rFonts w:ascii="Times New Roman" w:hAnsi="Times New Roman" w:eastAsia="Times New Roman"/>
          <w:b w:val="0"/>
          <w:i w:val="0"/>
          <w:sz w:val="26"/>
        </w:rPr>
        <w:t>1. Nhân lực: …… người, gồm ……………………………………………………</w:t>
      </w:r>
    </w:p>
    <w:p>
      <w:pPr>
        <w:spacing w:before="0" w:after="0" w:lineRule="auto" w:line="312"/>
        <w:ind w:firstLine="567"/>
        <w:jc w:val="left"/>
      </w:pPr>
      <w:r>
        <w:rPr>
          <w:rFonts w:ascii="Times New Roman" w:hAnsi="Times New Roman" w:eastAsia="Times New Roman"/>
          <w:b w:val="0"/>
          <w:i w:val="0"/>
          <w:sz w:val="26"/>
        </w:rPr>
        <w:t>2. Thời gian làm việc thực tế của Đoàn kiểm tra: ………………………………</w:t>
      </w:r>
    </w:p>
    <w:p>
      <w:pPr>
        <w:spacing w:before="0" w:after="0" w:lineRule="auto" w:line="312"/>
        <w:ind w:firstLine="567"/>
        <w:jc w:val="both"/>
      </w:pPr>
      <w:r>
        <w:rPr>
          <w:rFonts w:ascii="Times New Roman" w:hAnsi="Times New Roman" w:eastAsia="Times New Roman"/>
          <w:b w:val="0"/>
          <w:i w:val="0"/>
          <w:sz w:val="26"/>
        </w:rPr>
        <w:t>3. Kinh phí, phương tiện đi lại, trang thiết bị, tài khoản và hạ tầng kỹ thuật phục vụ kiểm tra trực tuyến, từ xa: ……………… (14).</w:t>
      </w:r>
    </w:p>
    <w:p>
      <w:pPr>
        <w:spacing w:before="0" w:after="0" w:lineRule="auto" w:line="312"/>
        <w:ind w:firstLine="567"/>
        <w:jc w:val="both"/>
      </w:pPr>
      <w:r>
        <w:rPr>
          <w:rFonts w:ascii="Times New Roman" w:hAnsi="Times New Roman" w:eastAsia="Times New Roman"/>
          <w:b w:val="0"/>
          <w:i w:val="0"/>
          <w:sz w:val="26"/>
        </w:rPr>
        <w:t>4. Thông tin, dữ liệu điện tử cần khai thác từ hệ thống thông tin, cơ sở dữ liệu chuyên ngành: ……</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i w:val="0"/>
          <w:sz w:val="26"/>
        </w:rPr>
        <w:t>VI. CHẾ ĐỘ THÔNG TIN, BÁO CÁO VÀ NHỮNG VẤN ĐỀ KHÁC</w:t>
      </w:r>
    </w:p>
    <w:p>
      <w:pPr>
        <w:spacing w:before="0" w:after="0" w:lineRule="auto" w:line="312"/>
        <w:ind w:firstLine="567"/>
        <w:jc w:val="both"/>
      </w:pPr>
      <w:r>
        <w:rPr>
          <w:rFonts w:ascii="Times New Roman" w:hAnsi="Times New Roman" w:eastAsia="Times New Roman"/>
          <w:b w:val="0"/>
          <w:i w:val="0"/>
          <w:sz w:val="26"/>
        </w:rPr>
        <w:t>1. Thành viên Đoàn kiểm tra báo cáo Trưởng đoàn về tiến độ, kết quả thực hiện nhiệm vụ được phân công theo định kỳ …………… và báo cáo đột xuất khi phát sinh vấn đề vượt thẩm quyền.</w:t>
      </w:r>
    </w:p>
    <w:p>
      <w:pPr>
        <w:spacing w:before="0" w:after="0" w:lineRule="auto" w:line="312"/>
        <w:ind w:firstLine="567"/>
        <w:jc w:val="both"/>
      </w:pPr>
      <w:r>
        <w:rPr>
          <w:rFonts w:ascii="Times New Roman" w:hAnsi="Times New Roman" w:eastAsia="Times New Roman"/>
          <w:b w:val="0"/>
          <w:i w:val="0"/>
          <w:sz w:val="26"/>
        </w:rPr>
        <w:t>2. Trưởng đoàn kiểm tra báo cáo người ra quyết định kiểm tra về tiến độ, kết quả kiểm tra; báo cáo ngay các trường hợp quy định tại điểm c, điểm d khoản 3 Điều 15 của Nghị định số 217/2025/NĐ-CP.</w:t>
      </w:r>
    </w:p>
    <w:p>
      <w:pPr>
        <w:spacing w:before="0" w:after="0" w:lineRule="auto" w:line="312"/>
        <w:ind w:firstLine="567"/>
        <w:jc w:val="both"/>
      </w:pPr>
      <w:r>
        <w:rPr>
          <w:rFonts w:ascii="Times New Roman" w:hAnsi="Times New Roman" w:eastAsia="Times New Roman"/>
          <w:b w:val="0"/>
          <w:i w:val="0"/>
          <w:sz w:val="26"/>
        </w:rPr>
        <w:t>3. Thành viên Đoàn kiểm tra không được thực hiện các hành vi bị nghiêm cấm quy định tại khoản 1 Điều 5 của Nghị định số 217/2025/NĐ-CP; thực hiện chế độ bảo mật thông tin, hồ sơ, tài liệu theo quy định.</w:t>
      </w:r>
    </w:p>
    <w:p>
      <w:pPr>
        <w:spacing w:before="0" w:after="0" w:lineRule="auto" w:line="312"/>
        <w:ind w:firstLine="567"/>
        <w:jc w:val="left"/>
      </w:pPr>
      <w:r>
        <w:rPr>
          <w:rFonts w:ascii="Times New Roman" w:hAnsi="Times New Roman" w:eastAsia="Times New Roman"/>
          <w:b w:val="0"/>
          <w:i w:val="0"/>
          <w:sz w:val="26"/>
        </w:rPr>
        <w:t>4. Những vấn đề khác (nếu có): …………………………………………………</w:t>
      </w:r>
    </w:p>
    <w:p>
      <w:pPr>
        <w:spacing w:before="0" w:after="0" w:lineRule="auto" w:line="312"/>
        <w:ind w:firstLine="567"/>
        <w:jc w:val="both"/>
      </w:pPr>
      <w:r>
        <w:rPr>
          <w:rFonts w:ascii="Times New Roman" w:hAnsi="Times New Roman" w:eastAsia="Times New Roman"/>
          <w:b w:val="0"/>
          <w:i w:val="0"/>
          <w:sz w:val="26"/>
        </w:rPr>
        <w:t>Trong quá trình thực hiện, Trưởng đoàn kiểm tra xem xét việc điều chỉnh phân công nhiệm vụ đối với thành viên để đáp ứng yêu cầu nhiệm vụ chung của Đoàn kiểm tra. Kế hoạch này được lưu hành trong nội bộ Đoàn kiểm tra.</w:t>
      </w:r>
    </w:p>
    <w:p>
      <w:pPr>
        <w:spacing w:before="0" w:after="0" w:lineRule="auto" w:line="312"/>
        <w:ind w:firstLine="567"/>
        <w:jc w:val="both"/>
      </w:pPr>
      <w:r>
        <w:rPr>
          <w:rFonts w:ascii="Times New Roman" w:hAnsi="Times New Roman" w:eastAsia="Times New Roman"/>
          <w:b w:val="0"/>
          <w:i w:val="0"/>
          <w:sz w:val="26"/>
        </w:rPr>
        <w:t>Đoàn kiểm tra kính trình …………………… (4) xem xét, phê duyệt./.</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 (4) (để phê duyệt);</w:t>
            </w:r>
          </w:p>
          <w:p>
            <w:pPr>
              <w:spacing w:before="0" w:after="0" w:lineRule="auto" w:line="276"/>
              <w:jc w:val="left"/>
            </w:pPr>
            <w:r>
              <w:rPr>
                <w:rFonts w:ascii="Times New Roman" w:hAnsi="Times New Roman" w:eastAsia="Times New Roman"/>
                <w:b w:val="0"/>
                <w:i w:val="0"/>
                <w:sz w:val="22"/>
              </w:rPr>
              <w:t>- …………………… (15);</w:t>
            </w:r>
          </w:p>
          <w:p>
            <w:pPr>
              <w:spacing w:before="0" w:after="0" w:lineRule="auto" w:line="276"/>
              <w:jc w:val="left"/>
            </w:pPr>
            <w:r>
              <w:rPr>
                <w:rFonts w:ascii="Times New Roman" w:hAnsi="Times New Roman" w:eastAsia="Times New Roman"/>
                <w:b w:val="0"/>
                <w:i w:val="0"/>
                <w:sz w:val="22"/>
              </w:rPr>
              <w:t>- Thành viên Đoàn kiểm tra (để thực hiện);</w:t>
            </w:r>
          </w:p>
          <w:p>
            <w:pPr>
              <w:spacing w:before="0" w:after="0" w:lineRule="auto" w:line="276"/>
              <w:jc w:val="left"/>
            </w:pPr>
            <w:r>
              <w:rPr>
                <w:rFonts w:ascii="Times New Roman" w:hAnsi="Times New Roman" w:eastAsia="Times New Roman"/>
                <w:b w:val="0"/>
                <w:i w:val="0"/>
                <w:sz w:val="22"/>
              </w:rPr>
              <w:t>- Lưu: Hồ sơ kiểm tra.</w:t>
            </w:r>
          </w:p>
        </w:tc>
        <w:tc>
          <w:tcPr>
            <w:tcW w:type="dxa" w:w="4819"/>
          </w:tcPr>
          <w:p>
            <w:pPr>
              <w:spacing w:before="0" w:after="0" w:lineRule="auto" w:line="276"/>
              <w:jc w:val="center"/>
            </w:pPr>
            <w:r>
              <w:rPr>
                <w:rFonts w:ascii="Times New Roman" w:hAnsi="Times New Roman" w:eastAsia="Times New Roman"/>
                <w:b/>
                <w:i w:val="0"/>
                <w:sz w:val="26"/>
              </w:rPr>
              <w:t>TRƯỞNG ĐOÀN KIỂM TRA</w:t>
            </w:r>
          </w:p>
          <w:p>
            <w:pPr>
              <w:spacing w:before="0" w:after="0" w:lineRule="auto" w:line="276"/>
              <w:jc w:val="center"/>
            </w:pPr>
            <w:r>
              <w:rPr>
                <w:rFonts w:ascii="Times New Roman" w:hAnsi="Times New Roman" w:eastAsia="Times New Roman"/>
                <w:b w:val="0"/>
                <w:i/>
                <w:sz w:val="26"/>
              </w:rPr>
              <w:t>(Ký, ghi rõ họ và tên)</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đơn vị ban hành quyết định kiểm tra chuyên ngành; ghi bằng chữ in hoa, không in đậm.</w:t>
      </w:r>
    </w:p>
    <w:p>
      <w:pPr>
        <w:spacing w:before="0" w:after="0" w:lineRule="auto" w:line="312"/>
        <w:jc w:val="both"/>
      </w:pPr>
      <w:r>
        <w:rPr>
          <w:rFonts w:ascii="Times New Roman" w:hAnsi="Times New Roman" w:eastAsia="Times New Roman"/>
          <w:b w:val="0"/>
          <w:i w:val="0"/>
          <w:sz w:val="22"/>
        </w:rPr>
        <w:t>(2) Số, ngày tháng năm ban hành Quyết định kiểm tra chuyên ngành. Ví dụ: 112/QĐ-SNV ngày 10/9/2026.</w:t>
      </w:r>
    </w:p>
    <w:p>
      <w:pPr>
        <w:spacing w:before="0" w:after="0" w:lineRule="auto" w:line="312"/>
        <w:jc w:val="both"/>
      </w:pPr>
      <w:r>
        <w:rPr>
          <w:rFonts w:ascii="Times New Roman" w:hAnsi="Times New Roman" w:eastAsia="Times New Roman"/>
          <w:b w:val="0"/>
          <w:i w:val="0"/>
          <w:sz w:val="22"/>
        </w:rPr>
        <w:t>(3) Văn bản quy phạm pháp luật chuyên ngành về lĩnh vực kiểm tra.</w:t>
      </w:r>
    </w:p>
    <w:p>
      <w:pPr>
        <w:spacing w:before="0" w:after="0" w:lineRule="auto" w:line="312"/>
        <w:jc w:val="both"/>
      </w:pPr>
      <w:r>
        <w:rPr>
          <w:rFonts w:ascii="Times New Roman" w:hAnsi="Times New Roman" w:eastAsia="Times New Roman"/>
          <w:b w:val="0"/>
          <w:i w:val="0"/>
          <w:sz w:val="22"/>
        </w:rPr>
        <w:t>(4) Chức danh của người ra quyết định kiểm tra chuyên ngành, đồng thời là người phê duyệt Kế hoạch tiến hành kiểm tra. Ví dụ: Giám đốc Sở ……</w:t>
      </w:r>
    </w:p>
    <w:p>
      <w:pPr>
        <w:spacing w:before="0" w:after="0" w:lineRule="auto" w:line="312"/>
        <w:jc w:val="both"/>
      </w:pPr>
      <w:r>
        <w:rPr>
          <w:rFonts w:ascii="Times New Roman" w:hAnsi="Times New Roman" w:eastAsia="Times New Roman"/>
          <w:b w:val="0"/>
          <w:i w:val="0"/>
          <w:sz w:val="22"/>
        </w:rPr>
        <w:t>(5) Trích yếu phạm vi, nội dung kiểm tra ghi tại Điều 1 của Quyết định kiểm tra chuyên ngành.</w:t>
      </w:r>
    </w:p>
    <w:p>
      <w:pPr>
        <w:spacing w:before="0" w:after="0" w:lineRule="auto" w:line="312"/>
        <w:jc w:val="both"/>
      </w:pPr>
      <w:r>
        <w:rPr>
          <w:rFonts w:ascii="Times New Roman" w:hAnsi="Times New Roman" w:eastAsia="Times New Roman"/>
          <w:b w:val="0"/>
          <w:i w:val="0"/>
          <w:sz w:val="22"/>
        </w:rPr>
        <w:t>(6) Mục tiêu cuộc kiểm tra: xem xét, đánh giá việc chấp hành pháp luật chuyên ngành của đối tượng kiểm tra; phát hiện, ngăn chặn, xử lý kịp thời hành vi vi phạm; kiến nghị hoàn thiện cơ chế, chính sách, pháp luật (nếu có).</w:t>
      </w:r>
    </w:p>
    <w:p>
      <w:pPr>
        <w:spacing w:before="0" w:after="0" w:lineRule="auto" w:line="312"/>
        <w:jc w:val="both"/>
      </w:pPr>
      <w:r>
        <w:rPr>
          <w:rFonts w:ascii="Times New Roman" w:hAnsi="Times New Roman" w:eastAsia="Times New Roman"/>
          <w:b w:val="0"/>
          <w:i w:val="0"/>
          <w:sz w:val="22"/>
        </w:rPr>
        <w:t>(7) Yêu cầu của cuộc kiểm tra: tuân theo pháp luật, khách quan, kịp thời, chính xác; không gây cản trở hoạt động bình thường của đối tượng kiểm tra; bảo đảm đúng phạm vi, nội dung, thời hạn ghi trong quyết định kiểm tra.</w:t>
      </w:r>
    </w:p>
    <w:p>
      <w:pPr>
        <w:spacing w:before="0" w:after="0" w:lineRule="auto" w:line="312"/>
        <w:jc w:val="both"/>
      </w:pPr>
      <w:r>
        <w:rPr>
          <w:rFonts w:ascii="Times New Roman" w:hAnsi="Times New Roman" w:eastAsia="Times New Roman"/>
          <w:b w:val="0"/>
          <w:i w:val="0"/>
          <w:sz w:val="22"/>
        </w:rPr>
        <w:t>(8) Tên đầy đủ của tổ chức, cá nhân là đối tượng kiểm tra; địa chỉ trụ sở, địa điểm hoạt động.</w:t>
      </w:r>
    </w:p>
    <w:p>
      <w:pPr>
        <w:spacing w:before="0" w:after="0" w:lineRule="auto" w:line="312"/>
        <w:jc w:val="both"/>
      </w:pPr>
      <w:r>
        <w:rPr>
          <w:rFonts w:ascii="Times New Roman" w:hAnsi="Times New Roman" w:eastAsia="Times New Roman"/>
          <w:b w:val="0"/>
          <w:i w:val="0"/>
          <w:sz w:val="22"/>
        </w:rPr>
        <w:t>(9) Ghi cụ thể từng nội dung kiểm tra, bám sát nội dung tại Điều 1 của Quyết định kiểm tra chuyên ngành; không mở rộng ngoài phạm vi đã được quyết định.</w:t>
      </w:r>
    </w:p>
    <w:p>
      <w:pPr>
        <w:spacing w:before="0" w:after="0" w:lineRule="auto" w:line="312"/>
        <w:jc w:val="both"/>
      </w:pPr>
      <w:r>
        <w:rPr>
          <w:rFonts w:ascii="Times New Roman" w:hAnsi="Times New Roman" w:eastAsia="Times New Roman"/>
          <w:b w:val="0"/>
          <w:i w:val="0"/>
          <w:sz w:val="22"/>
        </w:rPr>
        <w:t>(10) Thời kỳ kiểm tra (nếu có) và thời hạn kiểm tra tính từ ngày công bố quyết định kiểm tra; dự kiến ngày công bố và ngày kết thúc kiểm tra trực tiếp.</w:t>
      </w:r>
    </w:p>
    <w:p>
      <w:pPr>
        <w:spacing w:before="0" w:after="0" w:lineRule="auto" w:line="312"/>
        <w:jc w:val="both"/>
      </w:pPr>
      <w:r>
        <w:rPr>
          <w:rFonts w:ascii="Times New Roman" w:hAnsi="Times New Roman" w:eastAsia="Times New Roman"/>
          <w:b w:val="0"/>
          <w:i w:val="0"/>
          <w:sz w:val="22"/>
        </w:rPr>
        <w:t>(11) Địa điểm kiểm tra: trụ sở, nơi làm việc của đối tượng kiểm tra; trụ sở cơ quan, đơn vị tiến hành kiểm tra hoặc nơi tiến hành kiểm tra, xác minh.</w:t>
      </w:r>
    </w:p>
    <w:p>
      <w:pPr>
        <w:spacing w:before="0" w:after="0" w:lineRule="auto" w:line="312"/>
        <w:jc w:val="both"/>
      </w:pPr>
      <w:r>
        <w:rPr>
          <w:rFonts w:ascii="Times New Roman" w:hAnsi="Times New Roman" w:eastAsia="Times New Roman"/>
          <w:b w:val="0"/>
          <w:i w:val="0"/>
          <w:sz w:val="22"/>
        </w:rPr>
        <w:t>(12) Phương thức kiểm tra trực tiếp hoặc trực tuyến, từ xa dựa trên dữ liệu điện tử hoặc kết hợp; nêu rõ cách thức công bố quyết định kiểm tra, cách thức thu thập, đối chiếu hồ sơ, tài liệu, dữ liệu và những việc phải làm sau khi kết thúc kiểm tra.</w:t>
      </w:r>
    </w:p>
    <w:p>
      <w:pPr>
        <w:spacing w:before="0" w:after="0" w:lineRule="auto" w:line="312"/>
        <w:jc w:val="both"/>
      </w:pPr>
      <w:r>
        <w:rPr>
          <w:rFonts w:ascii="Times New Roman" w:hAnsi="Times New Roman" w:eastAsia="Times New Roman"/>
          <w:b w:val="0"/>
          <w:i w:val="0"/>
          <w:sz w:val="22"/>
        </w:rPr>
        <w:t>(13) Ghi rõ nội dung, phần việc, hồ sơ, tài liệu được giao cho từng thành viên; bảo đảm không trùng lặp và bao quát toàn bộ nội dung kiểm tra.</w:t>
      </w:r>
    </w:p>
    <w:p>
      <w:pPr>
        <w:spacing w:before="0" w:after="0" w:lineRule="auto" w:line="312"/>
        <w:jc w:val="both"/>
      </w:pPr>
      <w:r>
        <w:rPr>
          <w:rFonts w:ascii="Times New Roman" w:hAnsi="Times New Roman" w:eastAsia="Times New Roman"/>
          <w:b w:val="0"/>
          <w:i w:val="0"/>
          <w:sz w:val="22"/>
        </w:rPr>
        <w:t>(14) Nêu dự kiến kinh phí, phương tiện, thiết bị, phần mềm, tài khoản truy cập hệ thống thông tin phục vụ kiểm tra trực tuyến, từ xa.</w:t>
      </w:r>
    </w:p>
    <w:p>
      <w:pPr>
        <w:spacing w:before="0" w:after="0" w:lineRule="auto" w:line="312"/>
        <w:jc w:val="both"/>
      </w:pPr>
      <w:r>
        <w:rPr>
          <w:rFonts w:ascii="Times New Roman" w:hAnsi="Times New Roman" w:eastAsia="Times New Roman"/>
          <w:b w:val="0"/>
          <w:i w:val="0"/>
          <w:sz w:val="22"/>
        </w:rPr>
        <w:t>(15) Cơ quan, đơn vị được giao tham mưu thực hiện cuộc kiểm tra (để báo cáo) và cơ quan, đơn vị phối hợp (nếu có).</w:t>
      </w:r>
    </w:p>
    <w:p>
      <w:pPr>
        <w:spacing w:before="0" w:after="0" w:lineRule="auto" w:line="312"/>
        <w:jc w:val="both"/>
      </w:pPr>
      <w:r>
        <w:rPr>
          <w:rFonts w:ascii="Times New Roman" w:hAnsi="Times New Roman" w:eastAsia="Times New Roman"/>
          <w:b w:val="0"/>
          <w:i w:val="0"/>
          <w:sz w:val="22"/>
        </w:rPr>
        <w:t>* Biểu mẫu này được sử dụng theo quy định tại Điều 14 của Nghị định số 217/2025/NĐ-CP: Trưởng đoàn kiểm tra xây dựng, ban hành kế hoạch tiến hành kiểm tra trình người ra quyết định kiểm tra phê duyệt (khoản 1); nội dung kế hoạch gồm mục tiêu, yêu cầu, đối tượng, nội dung, thời gian, địa điểm, phương thức kiểm tra, phân công nhiệm vụ cho các thành viên Đoàn kiểm tra và dự kiến các nguồn lực (khoản 2). Kế hoạch chỉ được tổ chức thực hiện sau khi được người ra quyết định kiểm tra phê duyệt; phần phê duyệt (chữ ký, họ và tên của người ra quyết định kiểm tra) được trình bày ở cuối văn bản, sau phần ký của Trưởng đoàn kiểm tra.</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