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69"/>
        <w:gridCol w:w="5386"/>
      </w:tblGrid>
      <w:tr>
        <w:tc>
          <w:tcPr>
            <w:tcW w:type="dxa" w:w="3969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ỦY BAN NHÂN DÂN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THÀNH PHỐ HỒ CHÍ MINH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THANH TRA THÀNH PHỐ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–––––––––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Số: …/QĐ-TTTP-…(1)</w:t>
            </w:r>
          </w:p>
        </w:tc>
        <w:tc>
          <w:tcPr>
            <w:tcW w:type="dxa" w:w="5386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CỘNG HÒA XÃ HỘI CHỦ NGHĨA VIỆT NAM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Độc lập - Tự do - Hạnh phúc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26"/>
              </w:rPr>
              <w:t>Thành phố Hồ Chí Minh, ngày ... tháng ... năm ...</w:t>
            </w:r>
          </w:p>
        </w:tc>
      </w:tr>
    </w:tbl>
    <w:p>
      <w:pPr>
        <w:spacing w:before="0" w:after="12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120" w:after="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QUYẾT ĐỊNH</w:t>
      </w:r>
    </w:p>
    <w:p>
      <w:pPr>
        <w:spacing w:before="0" w:after="12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Về việc thẩm định dự thảo Kết luận thanh tra ………………………………(2)</w:t>
      </w:r>
    </w:p>
    <w:p>
      <w:pPr>
        <w:spacing w:before="0" w:after="12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CHÁNH THANH TRA THÀNH PHỐ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Căn cứ Luật Thanh tra số 84/2025/QH15 ngày 25 tháng 6 năm 2025;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Căn cứ Nghị định số 216/2025/NĐ-CP ngày 05 tháng 8 năm 2025 của Chính phủ quy định chi tiết một số điều và hướng dẫn thi hành Luật Thanh tra;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Căn cứ …………………………………………………………………………… (3);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Căn cứ Quyết định số …………………………………………………………… (4);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Theo đề nghị của …………………………………………………………………… (5).</w:t>
      </w:r>
    </w:p>
    <w:p>
      <w:pPr>
        <w:spacing w:before="120" w:after="12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QUYẾT ĐỊNH: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Điều 1. Tiến hành thẩm định dự thảo Kết luận thanh tra của Đoàn thanh tra theo Quyết định số …………………(4).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Thời hạn thẩm định: … ngày, kể từ ngày Đoàn thanh tra cung cấp đầy đủ hồ sơ, tài liệu theo yêu cầu.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Điều 2. Giao …………………(6) thực hiện việc thẩm định (hoặc: Thành lập Tổ thẩm định gồm các ông (bà) có tên sau đây:)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1. Ông (bà) …………………………… - …………………………, Tổ trưởng;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2. Ông (bà) …………………………… - …………………………, Thành viên;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3. ………………………………………………………………………………………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Điều 3. …………………(6) có nhiệm vụ nghiên cứu, xem xét, đánh giá và đưa ra nhận xét, kiến nghị nhằm hoàn thiện dự thảo Kết luận thanh tra về: hình thức, kết cấu, bố cục của dự thảo Kết luận thanh tra; việc thực hiện Kế hoạch tiến hành thanh tra đã được phê duyệt; kết quả kiểm tra, xác minh; kết luận về những nội dung đã tiến hành thanh tra; kiến nghị biện pháp xử lý; báo cáo kết quả thẩm định theo Mẫu 49-TT.</w:t>
      </w:r>
    </w:p>
    <w:p>
      <w:pPr>
        <w:spacing w:before="0" w:after="12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Điều 4. Trưởng đoàn thanh tra, các ông (bà) có tên tại Điều 2, …………(7) và …………(8) chịu trách nhiệm thi hành Quyết định này./.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819"/>
      </w:tblGrid>
      <w:tr>
        <w:tc>
          <w:tcPr>
            <w:tcW w:type="dxa" w:w="4535"/>
          </w:tcPr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Nơi nhận: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Như Điều 4;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………………;</w:t>
            </w:r>
          </w:p>
          <w:p>
            <w:pPr>
              <w:spacing w:before="0" w:after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 Lưu: VT, …(9).</w:t>
            </w:r>
          </w:p>
        </w:tc>
        <w:tc>
          <w:tcPr>
            <w:tcW w:type="dxa" w:w="4819"/>
          </w:tcPr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CHÁNH THANH TRA</w:t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(Chữ ký, dấu)</w:t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Họ và tên</w:t>
            </w:r>
          </w:p>
        </w:tc>
      </w:tr>
    </w:tbl>
    <w:p>
      <w:pPr>
        <w:spacing w:before="120" w:after="0" w:lineRule="auto" w:line="312"/>
        <w:jc w:val="left"/>
      </w:pPr>
      <w:r>
        <w:rPr>
          <w:rFonts w:ascii="Times New Roman" w:hAnsi="Times New Roman" w:eastAsia="Times New Roman"/>
          <w:b w:val="0"/>
          <w:i/>
          <w:sz w:val="22"/>
        </w:rPr>
        <w:t>Ghi chú: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(1) Chữ viết tắt tên phòng, đơn vị tham mưu ban hành quyết định.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(2) Tên cuộc thanh tra.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(3) Các căn cứ khác để ban hành quyết định (văn bản quy định chức năng, nhiệm vụ, quyền hạn và cơ cấu tổ chức của cơ quan thanh tra...).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(4) Tên quyết định thanh tra.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(5) Thủ trưởng phòng, đơn vị được giao tham mưu công tác thẩm định.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(6) Người được giao thực hiện thẩm định hoặc Tổ thẩm định.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(7) Cơ quan, tổ chức, đơn vị, cá nhân có liên quan.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(8) Thủ trưởng cơ quan, đơn vị quản lý trực tiếp người được giao thực hiện thẩm định.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(9) Chữ viết tắt đơn vị soạn thảo và số lượng bản lưu (nếu cần).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* Căn cứ pháp lý: Điều 35 của Luật Thanh tra năm 2025 và Chương VI của Nghị định số 216/2025/NĐ-CP.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Rule="auto" w:line="312"/>
    </w:pPr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